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4C" w:rsidRPr="001A32A9" w:rsidRDefault="00246B5B" w:rsidP="00246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32A9">
        <w:rPr>
          <w:rFonts w:ascii="Times New Roman" w:hAnsi="Times New Roman" w:cs="Times New Roman"/>
          <w:sz w:val="24"/>
          <w:szCs w:val="24"/>
        </w:rPr>
        <w:t>Компания GRAFIX</w:t>
      </w:r>
    </w:p>
    <w:p w:rsidR="00B45EFA" w:rsidRPr="001A32A9" w:rsidRDefault="007D7C4C" w:rsidP="007D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A9">
        <w:rPr>
          <w:rFonts w:ascii="Times New Roman" w:hAnsi="Times New Roman" w:cs="Times New Roman"/>
          <w:b/>
          <w:sz w:val="24"/>
          <w:szCs w:val="24"/>
        </w:rPr>
        <w:t>ФРАНЧАЙЗИНГОВЫЙ ПАКЕТ КОМПАНИИ GRAFIX</w:t>
      </w:r>
    </w:p>
    <w:p w:rsidR="007D7C4C" w:rsidRPr="001A32A9" w:rsidRDefault="007D7C4C" w:rsidP="007D7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/>
      </w:tblPr>
      <w:tblGrid>
        <w:gridCol w:w="516"/>
        <w:gridCol w:w="3987"/>
        <w:gridCol w:w="10093"/>
      </w:tblGrid>
      <w:tr w:rsidR="00086E5C" w:rsidRPr="001A32A9" w:rsidTr="00C73999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87" w:type="dxa"/>
            <w:vMerge w:val="restart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блока</w:t>
            </w:r>
          </w:p>
        </w:tc>
        <w:tc>
          <w:tcPr>
            <w:tcW w:w="10093" w:type="dxa"/>
            <w:vMerge w:val="restart"/>
          </w:tcPr>
          <w:p w:rsidR="00086E5C" w:rsidRPr="001A32A9" w:rsidRDefault="00086E5C" w:rsidP="00086E5C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блока. Содержание документов</w:t>
            </w:r>
          </w:p>
        </w:tc>
      </w:tr>
      <w:tr w:rsidR="00086E5C" w:rsidRPr="001A32A9" w:rsidTr="00C73999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7" w:type="dxa"/>
            <w:vMerge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  <w:vMerge/>
          </w:tcPr>
          <w:p w:rsidR="00086E5C" w:rsidRPr="001A32A9" w:rsidRDefault="00086E5C" w:rsidP="00086E5C">
            <w:pPr>
              <w:tabs>
                <w:tab w:val="left" w:pos="9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85" w:rsidRPr="001A32A9" w:rsidTr="0010163E">
        <w:tc>
          <w:tcPr>
            <w:tcW w:w="14596" w:type="dxa"/>
            <w:gridSpan w:val="3"/>
          </w:tcPr>
          <w:p w:rsidR="00192485" w:rsidRPr="001A32A9" w:rsidRDefault="00192485" w:rsidP="0019248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Блок запуска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7" w:type="dxa"/>
          </w:tcPr>
          <w:p w:rsidR="00086E5C" w:rsidRPr="001A32A9" w:rsidRDefault="00086E5C" w:rsidP="0076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</w:tcPr>
          <w:p w:rsidR="00086E5C" w:rsidRPr="001A32A9" w:rsidRDefault="00086E5C" w:rsidP="00AE1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Видеоматериал для демонстрации в офисе клиентам, в 1Т сети:</w:t>
            </w:r>
          </w:p>
          <w:p w:rsidR="00086E5C" w:rsidRPr="001A32A9" w:rsidRDefault="00086E5C" w:rsidP="00CA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«Преимущества франшизы порошковой покраски, требования к заказчику, требования к помещению, основные ошибки без нас» и др.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086E5C" w:rsidRPr="001A32A9" w:rsidRDefault="00086E5C" w:rsidP="0076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Перечень учредительных, юридических документов</w:t>
            </w:r>
          </w:p>
        </w:tc>
        <w:tc>
          <w:tcPr>
            <w:tcW w:w="10093" w:type="dxa"/>
          </w:tcPr>
          <w:p w:rsidR="00086E5C" w:rsidRPr="001A32A9" w:rsidRDefault="00086E5C" w:rsidP="00C1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+ Копия сертификата торговой марки</w:t>
            </w:r>
          </w:p>
          <w:p w:rsidR="00086E5C" w:rsidRPr="001A32A9" w:rsidRDefault="00086E5C" w:rsidP="00475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Предварительный договор, лицензионный договор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,?</w:t>
            </w:r>
            <w:proofErr w:type="gramEnd"/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086E5C" w:rsidRPr="001A32A9" w:rsidRDefault="00086E5C" w:rsidP="0076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</w:tcPr>
          <w:p w:rsidR="00086E5C" w:rsidRPr="001A32A9" w:rsidRDefault="00086E5C" w:rsidP="00A31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Инструкция № 1 «Технологический производственный процесс порошковой покраски».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7D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87" w:type="dxa"/>
          </w:tcPr>
          <w:p w:rsidR="00086E5C" w:rsidRPr="001A32A9" w:rsidRDefault="00086E5C" w:rsidP="0076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Комплект договоров необходимых для начала работы и заключения сделок</w:t>
            </w:r>
          </w:p>
        </w:tc>
        <w:tc>
          <w:tcPr>
            <w:tcW w:w="10093" w:type="dxa"/>
          </w:tcPr>
          <w:p w:rsidR="00086E5C" w:rsidRPr="001A32A9" w:rsidRDefault="00086E5C" w:rsidP="00C1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заключаемого договора с заказчиком.</w:t>
            </w:r>
          </w:p>
          <w:p w:rsidR="00086E5C" w:rsidRPr="001A32A9" w:rsidRDefault="00086E5C" w:rsidP="00C13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договора поставки.</w:t>
            </w:r>
          </w:p>
          <w:p w:rsidR="00086E5C" w:rsidRPr="001A32A9" w:rsidRDefault="00086E5C" w:rsidP="0020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Временный трудовой договор.</w:t>
            </w:r>
          </w:p>
          <w:p w:rsidR="00086E5C" w:rsidRPr="001A32A9" w:rsidRDefault="00086E5C" w:rsidP="0020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Договор о бесплатной стажировке.</w:t>
            </w:r>
          </w:p>
          <w:p w:rsidR="00086E5C" w:rsidRPr="001A32A9" w:rsidRDefault="00086E5C" w:rsidP="0020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Трудовой договор.</w:t>
            </w:r>
          </w:p>
          <w:p w:rsidR="00086E5C" w:rsidRPr="001A32A9" w:rsidRDefault="00086E5C" w:rsidP="00206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Договор о материальной ответственности.</w:t>
            </w:r>
          </w:p>
          <w:p w:rsidR="00086E5C" w:rsidRPr="001A32A9" w:rsidRDefault="00086E5C" w:rsidP="003F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Договор о коммерческой тайне.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475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87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Календарный план открытия</w:t>
            </w:r>
          </w:p>
        </w:tc>
        <w:tc>
          <w:tcPr>
            <w:tcW w:w="10093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Схема запуска бизнеса порошковой покраски.</w:t>
            </w:r>
          </w:p>
          <w:p w:rsidR="00086E5C" w:rsidRPr="001A32A9" w:rsidRDefault="00086E5C" w:rsidP="00CA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приказа № 1 по запуску бизнеса. </w:t>
            </w:r>
          </w:p>
          <w:p w:rsidR="00086E5C" w:rsidRPr="001A32A9" w:rsidRDefault="00086E5C" w:rsidP="00CA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85" w:rsidRPr="001A32A9" w:rsidTr="0010163E">
        <w:tc>
          <w:tcPr>
            <w:tcW w:w="14596" w:type="dxa"/>
            <w:gridSpan w:val="3"/>
          </w:tcPr>
          <w:p w:rsidR="00192485" w:rsidRPr="001A32A9" w:rsidRDefault="00192485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2. Блок персонала</w:t>
            </w:r>
          </w:p>
        </w:tc>
      </w:tr>
      <w:tr w:rsidR="00086E5C" w:rsidRPr="001A32A9" w:rsidTr="00690F29">
        <w:trPr>
          <w:trHeight w:val="701"/>
        </w:trPr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7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Инструкции и документы для работы с персоналом</w:t>
            </w:r>
          </w:p>
        </w:tc>
        <w:tc>
          <w:tcPr>
            <w:tcW w:w="10093" w:type="dxa"/>
          </w:tcPr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Штатное расписание.</w:t>
            </w:r>
          </w:p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приказа.</w:t>
            </w:r>
          </w:p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фирмы. </w:t>
            </w:r>
          </w:p>
          <w:p w:rsidR="00086E5C" w:rsidRPr="001A32A9" w:rsidRDefault="00086E5C" w:rsidP="00887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Графики работы бригады рабочих.</w:t>
            </w:r>
          </w:p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Поиск персонала (пакет образцов документов).</w:t>
            </w:r>
          </w:p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Прием и увольнение персонала (пакет образцов документов, пакет методик).</w:t>
            </w:r>
          </w:p>
          <w:p w:rsidR="00086E5C" w:rsidRPr="001A32A9" w:rsidRDefault="00086E5C" w:rsidP="0040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Инструкция по адаптации (Пакет образцов документов и методик к Инструкции).</w:t>
            </w:r>
          </w:p>
        </w:tc>
      </w:tr>
      <w:tr w:rsidR="00086E5C" w:rsidRPr="001A32A9" w:rsidTr="00B21651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87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Образцы документов по работе с кадрами</w:t>
            </w:r>
          </w:p>
        </w:tc>
        <w:tc>
          <w:tcPr>
            <w:tcW w:w="10093" w:type="dxa"/>
          </w:tcPr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заявления на бесплатную стажировку.</w:t>
            </w:r>
          </w:p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Образцы документов 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, ТБ, ПБ.</w:t>
            </w:r>
          </w:p>
          <w:p w:rsidR="00086E5C" w:rsidRPr="001A32A9" w:rsidRDefault="00086E5C" w:rsidP="006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оформления приказа по кадрам.</w:t>
            </w:r>
          </w:p>
          <w:p w:rsidR="00086E5C" w:rsidRPr="001A32A9" w:rsidRDefault="00086E5C" w:rsidP="006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- Должностные инструкции.</w:t>
            </w:r>
          </w:p>
          <w:p w:rsidR="00086E5C" w:rsidRPr="001A32A9" w:rsidRDefault="00086E5C" w:rsidP="0065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- Краткие должностные инструкции.</w:t>
            </w:r>
          </w:p>
          <w:p w:rsidR="00086E5C" w:rsidRPr="001A32A9" w:rsidRDefault="00086E5C" w:rsidP="00086E5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 «Направление на медосмотр»</w:t>
            </w:r>
            <w:r w:rsidRPr="001A3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987" w:type="dxa"/>
          </w:tcPr>
          <w:p w:rsidR="00086E5C" w:rsidRPr="001A32A9" w:rsidRDefault="00086E5C" w:rsidP="0027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Обучение и аттестация персонала</w:t>
            </w:r>
          </w:p>
        </w:tc>
        <w:tc>
          <w:tcPr>
            <w:tcW w:w="10093" w:type="dxa"/>
          </w:tcPr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системы обучения. </w:t>
            </w:r>
          </w:p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Программа по обучению и аттестации маляров в соответствии с Инструкцией № 1 «Технология порошковой покраски» - перечень тем и методов обучения.</w:t>
            </w:r>
          </w:p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Аттестационные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профиль.</w:t>
            </w:r>
          </w:p>
          <w:p w:rsidR="00086E5C" w:rsidRPr="001A32A9" w:rsidRDefault="00086E5C" w:rsidP="00CA6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Аттестационный лист работника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добавлено</w:t>
            </w:r>
          </w:p>
          <w:p w:rsidR="00086E5C" w:rsidRPr="001A32A9" w:rsidRDefault="00086E5C" w:rsidP="00CA60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485" w:rsidRPr="001A32A9" w:rsidTr="0010163E">
        <w:tc>
          <w:tcPr>
            <w:tcW w:w="14596" w:type="dxa"/>
            <w:gridSpan w:val="3"/>
          </w:tcPr>
          <w:p w:rsidR="00192485" w:rsidRPr="001A32A9" w:rsidRDefault="00192485" w:rsidP="004C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4C5AC8"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лок</w:t>
            </w:r>
            <w:r w:rsidR="004C5AC8"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изнес</w:t>
            </w:r>
            <w:r w:rsidR="004C5AC8"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87" w:type="dxa"/>
          </w:tcPr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Бизнес-процессы стандартов работы отдела персонала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086E5C" w:rsidRPr="001A32A9" w:rsidRDefault="00086E5C" w:rsidP="00296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Отдел продаж</w:t>
            </w:r>
          </w:p>
        </w:tc>
        <w:tc>
          <w:tcPr>
            <w:tcW w:w="10093" w:type="dxa"/>
          </w:tcPr>
          <w:p w:rsidR="00086E5C" w:rsidRPr="001A32A9" w:rsidRDefault="00086E5C" w:rsidP="004C5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Бизнес-процессы стандартов работы отдела продаж.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Консультация по стандартам работы отдела продаж.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87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10093" w:type="dxa"/>
          </w:tcPr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Матрица бизнес процессов и стандартов работы производства порошковой покраски: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87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</w:rPr>
            </w:pPr>
            <w:r w:rsidRPr="001A32A9">
              <w:rPr>
                <w:rFonts w:ascii="Times New Roman" w:hAnsi="Times New Roman" w:cs="Times New Roman"/>
              </w:rPr>
              <w:t>Комплектование и обеспечение бизнес-процессов производства</w:t>
            </w:r>
          </w:p>
        </w:tc>
        <w:tc>
          <w:tcPr>
            <w:tcW w:w="10093" w:type="dxa"/>
          </w:tcPr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Схема «Этапы закупочного процесса.</w:t>
            </w:r>
          </w:p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Типовой договор купли-продажи.</w:t>
            </w:r>
          </w:p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Образец «Учет движения краски на складе». </w:t>
            </w:r>
          </w:p>
          <w:p w:rsidR="00086E5C" w:rsidRPr="001A32A9" w:rsidRDefault="00086E5C" w:rsidP="0008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«Остатки и движение ТМЦ на складе»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87" w:type="dxa"/>
          </w:tcPr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</w:rPr>
            </w:pPr>
            <w:r w:rsidRPr="001A32A9">
              <w:rPr>
                <w:rFonts w:ascii="Times New Roman" w:hAnsi="Times New Roman" w:cs="Times New Roman"/>
              </w:rPr>
              <w:t>Реализация бизнес-процессов производства по заказам клиентов.</w:t>
            </w:r>
          </w:p>
        </w:tc>
        <w:tc>
          <w:tcPr>
            <w:tcW w:w="10093" w:type="dxa"/>
          </w:tcPr>
          <w:p w:rsidR="00086E5C" w:rsidRPr="001A32A9" w:rsidRDefault="00086E5C" w:rsidP="00585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Консультация: «Памятка заказчику».</w:t>
            </w:r>
          </w:p>
          <w:p w:rsidR="00086E5C" w:rsidRPr="001A32A9" w:rsidRDefault="00086E5C" w:rsidP="0008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формы «План для рабочих».</w:t>
            </w:r>
          </w:p>
          <w:p w:rsidR="00086E5C" w:rsidRPr="001A32A9" w:rsidRDefault="00086E5C" w:rsidP="00086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A0B" w:rsidRPr="001A32A9" w:rsidTr="0010163E">
        <w:tc>
          <w:tcPr>
            <w:tcW w:w="14596" w:type="dxa"/>
            <w:gridSpan w:val="3"/>
          </w:tcPr>
          <w:p w:rsidR="00296A0B" w:rsidRPr="001A32A9" w:rsidRDefault="00296A0B" w:rsidP="00F7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4. Финансовый блок</w:t>
            </w:r>
          </w:p>
        </w:tc>
      </w:tr>
      <w:tr w:rsidR="00086E5C" w:rsidRPr="001A32A9" w:rsidTr="00A443F7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87" w:type="dxa"/>
          </w:tcPr>
          <w:p w:rsidR="00086E5C" w:rsidRPr="001A32A9" w:rsidRDefault="00086E5C" w:rsidP="00A6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Учет финансово-бухгалтерских бизнес - процессов</w:t>
            </w:r>
          </w:p>
        </w:tc>
        <w:tc>
          <w:tcPr>
            <w:tcW w:w="10093" w:type="dxa"/>
          </w:tcPr>
          <w:p w:rsidR="00086E5C" w:rsidRPr="001A32A9" w:rsidRDefault="00086E5C" w:rsidP="001A32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Автоматизированная программа учета всех бизнес - процессов порошковой покраски на базе 1С8 </w:t>
            </w:r>
          </w:p>
        </w:tc>
      </w:tr>
      <w:tr w:rsidR="00086E5C" w:rsidRPr="001A32A9" w:rsidTr="00D909BE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87" w:type="dxa"/>
          </w:tcPr>
          <w:p w:rsidR="00086E5C" w:rsidRPr="001A32A9" w:rsidRDefault="00086E5C" w:rsidP="00A6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табеля по оплате труда рабочим</w:t>
            </w:r>
          </w:p>
        </w:tc>
        <w:tc>
          <w:tcPr>
            <w:tcW w:w="10093" w:type="dxa"/>
          </w:tcPr>
          <w:p w:rsidR="00086E5C" w:rsidRPr="001A32A9" w:rsidRDefault="00086E5C" w:rsidP="00AA6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«Табель выхода рабочих бригад на смену. Начисление оплаты труда рабочим».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87" w:type="dxa"/>
          </w:tcPr>
          <w:p w:rsidR="00086E5C" w:rsidRPr="001A32A9" w:rsidRDefault="00086E5C" w:rsidP="00A1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Образцы финансовых документов по работе с клиентами</w:t>
            </w:r>
          </w:p>
        </w:tc>
        <w:tc>
          <w:tcPr>
            <w:tcW w:w="10093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Счет-фактура. 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 (вход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сход.). 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накладная. 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Налоговая накладная.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086E5C" w:rsidRPr="001A32A9" w:rsidRDefault="00086E5C" w:rsidP="0007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Политика цен и ценообразования</w:t>
            </w:r>
          </w:p>
        </w:tc>
        <w:tc>
          <w:tcPr>
            <w:tcW w:w="10093" w:type="dxa"/>
          </w:tcPr>
          <w:p w:rsidR="00086E5C" w:rsidRPr="001A32A9" w:rsidRDefault="00086E5C" w:rsidP="0007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Окупаемость инвестиций предлагаемого бизнеса.</w:t>
            </w:r>
            <w:r w:rsidRPr="001A32A9">
              <w:t xml:space="preserve"> </w:t>
            </w:r>
          </w:p>
          <w:p w:rsidR="00086E5C" w:rsidRPr="001A32A9" w:rsidRDefault="00086E5C" w:rsidP="00077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Ассортиментная и ценовая политика. Прайс-лист, скидки. 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Калькуляции заказов с учетом их эффективности для 3-х пакетов 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4" w:rsidRPr="001A32A9" w:rsidTr="0010163E">
        <w:tc>
          <w:tcPr>
            <w:tcW w:w="14596" w:type="dxa"/>
            <w:gridSpan w:val="3"/>
          </w:tcPr>
          <w:p w:rsidR="00F75354" w:rsidRPr="001A32A9" w:rsidRDefault="00F75354" w:rsidP="00F75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5. Блок маркетинга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87" w:type="dxa"/>
          </w:tcPr>
          <w:p w:rsidR="00086E5C" w:rsidRPr="001A32A9" w:rsidRDefault="00086E5C" w:rsidP="0083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Маркетинговая поддержка</w:t>
            </w:r>
          </w:p>
        </w:tc>
        <w:tc>
          <w:tcPr>
            <w:tcW w:w="10093" w:type="dxa"/>
          </w:tcPr>
          <w:p w:rsidR="00086E5C" w:rsidRPr="001A32A9" w:rsidRDefault="00086E5C" w:rsidP="0083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Привлечение клиентов по средней цене на рынке.</w:t>
            </w:r>
          </w:p>
          <w:p w:rsidR="00086E5C" w:rsidRPr="001A32A9" w:rsidRDefault="00086E5C" w:rsidP="0083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Рекламные кампании по продвижению бизнеса.</w:t>
            </w:r>
          </w:p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SMM-маркетинг и готовый сайт.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</w:tcPr>
          <w:p w:rsidR="00086E5C" w:rsidRPr="001A32A9" w:rsidRDefault="00086E5C" w:rsidP="00CC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Маркетинг открытия</w:t>
            </w:r>
          </w:p>
          <w:p w:rsidR="00086E5C" w:rsidRPr="001A32A9" w:rsidRDefault="00086E5C" w:rsidP="00833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3" w:type="dxa"/>
          </w:tcPr>
          <w:p w:rsidR="00086E5C" w:rsidRPr="001A32A9" w:rsidRDefault="00086E5C" w:rsidP="00192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Макеты и описание комплекса мероприятий, связанных с открытием партнера  </w:t>
            </w:r>
          </w:p>
        </w:tc>
      </w:tr>
      <w:tr w:rsidR="001A32A9" w:rsidRPr="001A32A9" w:rsidTr="005B1232">
        <w:trPr>
          <w:trHeight w:val="1390"/>
        </w:trPr>
        <w:tc>
          <w:tcPr>
            <w:tcW w:w="516" w:type="dxa"/>
          </w:tcPr>
          <w:p w:rsidR="001A32A9" w:rsidRPr="001A32A9" w:rsidRDefault="001A32A9" w:rsidP="001A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87" w:type="dxa"/>
          </w:tcPr>
          <w:p w:rsidR="001A32A9" w:rsidRPr="001A32A9" w:rsidRDefault="001A32A9" w:rsidP="0083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Готовые рекламные материалы.</w:t>
            </w:r>
          </w:p>
        </w:tc>
        <w:tc>
          <w:tcPr>
            <w:tcW w:w="10093" w:type="dxa"/>
          </w:tcPr>
          <w:p w:rsidR="001A32A9" w:rsidRPr="001A32A9" w:rsidRDefault="001A32A9" w:rsidP="00FF1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документов:</w:t>
            </w:r>
          </w:p>
          <w:p w:rsidR="001A32A9" w:rsidRPr="001A32A9" w:rsidRDefault="001A32A9" w:rsidP="00F96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Состав линии по используемому оборудованию ПП.</w:t>
            </w:r>
          </w:p>
          <w:p w:rsidR="001A32A9" w:rsidRPr="001A32A9" w:rsidRDefault="001A32A9" w:rsidP="007B1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Продуктовая линейка.</w:t>
            </w:r>
          </w:p>
          <w:p w:rsidR="001A32A9" w:rsidRPr="001A32A9" w:rsidRDefault="001A32A9" w:rsidP="00FC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Преимущества порошковой покраски.</w:t>
            </w:r>
          </w:p>
          <w:p w:rsidR="001A32A9" w:rsidRPr="001A32A9" w:rsidRDefault="001A32A9" w:rsidP="00FC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354" w:rsidRPr="001A32A9" w:rsidTr="0010163E">
        <w:tc>
          <w:tcPr>
            <w:tcW w:w="14596" w:type="dxa"/>
            <w:gridSpan w:val="3"/>
          </w:tcPr>
          <w:p w:rsidR="00F75354" w:rsidRPr="001A32A9" w:rsidRDefault="00F75354" w:rsidP="00F75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b/>
                <w:sz w:val="24"/>
                <w:szCs w:val="24"/>
              </w:rPr>
              <w:t>6. Блок по продаже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87" w:type="dxa"/>
          </w:tcPr>
          <w:p w:rsidR="00086E5C" w:rsidRPr="001A32A9" w:rsidRDefault="00086E5C" w:rsidP="007E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заказчиков» для формирования</w:t>
            </w:r>
          </w:p>
          <w:p w:rsidR="00086E5C" w:rsidRPr="001A32A9" w:rsidRDefault="00086E5C" w:rsidP="007E62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базы клиентов</w:t>
            </w:r>
          </w:p>
        </w:tc>
        <w:tc>
          <w:tcPr>
            <w:tcW w:w="10093" w:type="dxa"/>
          </w:tcPr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Схема этапов процесса продажи.</w:t>
            </w:r>
          </w:p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Образец формы «Конта</w:t>
            </w:r>
            <w:proofErr w:type="gram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кт с кл</w:t>
            </w:r>
            <w:proofErr w:type="gram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иентами».</w:t>
            </w:r>
          </w:p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Консультация: «Продажа услуги»</w:t>
            </w:r>
          </w:p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Рекомендации к подготовке презентации.</w:t>
            </w:r>
          </w:p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Типовая структура и техника презентации.</w:t>
            </w:r>
          </w:p>
          <w:p w:rsidR="00086E5C" w:rsidRPr="001A32A9" w:rsidRDefault="00086E5C" w:rsidP="0040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Презентация с учетом типов характера.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87" w:type="dxa"/>
          </w:tcPr>
          <w:p w:rsidR="00086E5C" w:rsidRPr="001A32A9" w:rsidRDefault="00086E5C" w:rsidP="00032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продаж  по функциям </w:t>
            </w:r>
          </w:p>
        </w:tc>
        <w:tc>
          <w:tcPr>
            <w:tcW w:w="10093" w:type="dxa"/>
          </w:tcPr>
          <w:p w:rsidR="00086E5C" w:rsidRPr="001A32A9" w:rsidRDefault="00086E5C" w:rsidP="00260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Скрипты</w:t>
            </w:r>
            <w:proofErr w:type="spellEnd"/>
            <w:r w:rsidRPr="001A32A9">
              <w:rPr>
                <w:rFonts w:ascii="Times New Roman" w:hAnsi="Times New Roman" w:cs="Times New Roman"/>
                <w:sz w:val="24"/>
                <w:szCs w:val="24"/>
              </w:rPr>
              <w:t xml:space="preserve"> продаж по функциям «Вступление в контакт с потенциальным покупателем, завершение продажи».</w:t>
            </w:r>
          </w:p>
          <w:p w:rsidR="00086E5C" w:rsidRPr="001A32A9" w:rsidRDefault="00086E5C" w:rsidP="00FC7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Схема пробного завершения продажи.</w:t>
            </w:r>
          </w:p>
        </w:tc>
      </w:tr>
      <w:tr w:rsidR="00086E5C" w:rsidRPr="001A32A9" w:rsidTr="00086E5C">
        <w:tc>
          <w:tcPr>
            <w:tcW w:w="516" w:type="dxa"/>
          </w:tcPr>
          <w:p w:rsidR="00086E5C" w:rsidRPr="001A32A9" w:rsidRDefault="00086E5C" w:rsidP="0019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87" w:type="dxa"/>
          </w:tcPr>
          <w:p w:rsidR="00086E5C" w:rsidRPr="001A32A9" w:rsidRDefault="00086E5C" w:rsidP="00F75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 возражениями клиентов</w:t>
            </w:r>
          </w:p>
        </w:tc>
        <w:tc>
          <w:tcPr>
            <w:tcW w:w="10093" w:type="dxa"/>
          </w:tcPr>
          <w:p w:rsidR="00086E5C" w:rsidRPr="001A32A9" w:rsidRDefault="00086E5C" w:rsidP="00833109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Общие принципы рассмотрения возражений.</w:t>
            </w:r>
          </w:p>
          <w:p w:rsidR="00086E5C" w:rsidRPr="001A32A9" w:rsidRDefault="00086E5C" w:rsidP="0083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Алгоритм преодоления возражений, завершение сделки.</w:t>
            </w:r>
          </w:p>
          <w:p w:rsidR="00086E5C" w:rsidRPr="001A32A9" w:rsidRDefault="00086E5C" w:rsidP="0040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A9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Образец «Акта приема передачи изделий на покраску</w:t>
            </w:r>
            <w:r w:rsidRPr="001A32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075BCB" w:rsidRPr="001A32A9" w:rsidRDefault="00075BCB" w:rsidP="00CA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5BCB" w:rsidRPr="001A32A9" w:rsidSect="00246B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2CE3"/>
    <w:multiLevelType w:val="hybridMultilevel"/>
    <w:tmpl w:val="CD9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598F"/>
    <w:multiLevelType w:val="hybridMultilevel"/>
    <w:tmpl w:val="22A219CA"/>
    <w:lvl w:ilvl="0" w:tplc="F8381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E0"/>
    <w:rsid w:val="000230CD"/>
    <w:rsid w:val="0003287E"/>
    <w:rsid w:val="00075BCB"/>
    <w:rsid w:val="00077B4C"/>
    <w:rsid w:val="00086E5C"/>
    <w:rsid w:val="000B7945"/>
    <w:rsid w:val="000D0F40"/>
    <w:rsid w:val="000E3FB1"/>
    <w:rsid w:val="0010163E"/>
    <w:rsid w:val="00106935"/>
    <w:rsid w:val="001523A8"/>
    <w:rsid w:val="00173B5D"/>
    <w:rsid w:val="00192485"/>
    <w:rsid w:val="001A32A9"/>
    <w:rsid w:val="001E4C99"/>
    <w:rsid w:val="00206B1B"/>
    <w:rsid w:val="00235D9C"/>
    <w:rsid w:val="00246B5B"/>
    <w:rsid w:val="00260D02"/>
    <w:rsid w:val="0027104D"/>
    <w:rsid w:val="0027613F"/>
    <w:rsid w:val="002801A8"/>
    <w:rsid w:val="00283808"/>
    <w:rsid w:val="00296A0B"/>
    <w:rsid w:val="002B0B84"/>
    <w:rsid w:val="00302611"/>
    <w:rsid w:val="00344D06"/>
    <w:rsid w:val="00377EFA"/>
    <w:rsid w:val="00382FF1"/>
    <w:rsid w:val="003910AE"/>
    <w:rsid w:val="003B7757"/>
    <w:rsid w:val="003C6DCE"/>
    <w:rsid w:val="003F1A05"/>
    <w:rsid w:val="003F6A65"/>
    <w:rsid w:val="00404923"/>
    <w:rsid w:val="00425FAE"/>
    <w:rsid w:val="00451A17"/>
    <w:rsid w:val="00470FEE"/>
    <w:rsid w:val="00475377"/>
    <w:rsid w:val="004838DA"/>
    <w:rsid w:val="004974E0"/>
    <w:rsid w:val="004C5AC8"/>
    <w:rsid w:val="00510E02"/>
    <w:rsid w:val="00536A29"/>
    <w:rsid w:val="00546966"/>
    <w:rsid w:val="00585DCB"/>
    <w:rsid w:val="005B722F"/>
    <w:rsid w:val="005C2A7D"/>
    <w:rsid w:val="005E1E66"/>
    <w:rsid w:val="005F4A0B"/>
    <w:rsid w:val="006046FE"/>
    <w:rsid w:val="006065E5"/>
    <w:rsid w:val="00620CB6"/>
    <w:rsid w:val="006328E5"/>
    <w:rsid w:val="00655951"/>
    <w:rsid w:val="0069386F"/>
    <w:rsid w:val="006C4987"/>
    <w:rsid w:val="00725462"/>
    <w:rsid w:val="007541DB"/>
    <w:rsid w:val="00760E43"/>
    <w:rsid w:val="007815A3"/>
    <w:rsid w:val="007940C1"/>
    <w:rsid w:val="007B13EC"/>
    <w:rsid w:val="007B595B"/>
    <w:rsid w:val="007D7C4C"/>
    <w:rsid w:val="007E628C"/>
    <w:rsid w:val="00815071"/>
    <w:rsid w:val="00831396"/>
    <w:rsid w:val="00833109"/>
    <w:rsid w:val="0087268F"/>
    <w:rsid w:val="00885BE5"/>
    <w:rsid w:val="008870DA"/>
    <w:rsid w:val="008877BC"/>
    <w:rsid w:val="00897EDB"/>
    <w:rsid w:val="008A22D7"/>
    <w:rsid w:val="008E3CA6"/>
    <w:rsid w:val="00904922"/>
    <w:rsid w:val="009333F8"/>
    <w:rsid w:val="00974F28"/>
    <w:rsid w:val="009C1893"/>
    <w:rsid w:val="009E2721"/>
    <w:rsid w:val="00A05F34"/>
    <w:rsid w:val="00A17D0D"/>
    <w:rsid w:val="00A2075F"/>
    <w:rsid w:val="00A31D43"/>
    <w:rsid w:val="00A6266A"/>
    <w:rsid w:val="00A62B30"/>
    <w:rsid w:val="00A65F95"/>
    <w:rsid w:val="00A66A8D"/>
    <w:rsid w:val="00A87A5F"/>
    <w:rsid w:val="00AA1225"/>
    <w:rsid w:val="00AA64CD"/>
    <w:rsid w:val="00AE1764"/>
    <w:rsid w:val="00B45EFA"/>
    <w:rsid w:val="00BE7138"/>
    <w:rsid w:val="00C13420"/>
    <w:rsid w:val="00C76A0F"/>
    <w:rsid w:val="00CA4BA5"/>
    <w:rsid w:val="00CA604E"/>
    <w:rsid w:val="00CC0F85"/>
    <w:rsid w:val="00CC5CAD"/>
    <w:rsid w:val="00CC7710"/>
    <w:rsid w:val="00D32D50"/>
    <w:rsid w:val="00D51AD1"/>
    <w:rsid w:val="00D65BC5"/>
    <w:rsid w:val="00D66AAD"/>
    <w:rsid w:val="00D72C10"/>
    <w:rsid w:val="00D84F1E"/>
    <w:rsid w:val="00D94AF3"/>
    <w:rsid w:val="00DA54B1"/>
    <w:rsid w:val="00DB17DC"/>
    <w:rsid w:val="00E20FA4"/>
    <w:rsid w:val="00E67F0F"/>
    <w:rsid w:val="00E70725"/>
    <w:rsid w:val="00EA5F22"/>
    <w:rsid w:val="00EE7C6D"/>
    <w:rsid w:val="00F0489C"/>
    <w:rsid w:val="00F05959"/>
    <w:rsid w:val="00F079FE"/>
    <w:rsid w:val="00F24EBE"/>
    <w:rsid w:val="00F75354"/>
    <w:rsid w:val="00F800BE"/>
    <w:rsid w:val="00F96457"/>
    <w:rsid w:val="00FC6B73"/>
    <w:rsid w:val="00FC7B27"/>
    <w:rsid w:val="00FF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User57</cp:lastModifiedBy>
  <cp:revision>4</cp:revision>
  <dcterms:created xsi:type="dcterms:W3CDTF">2020-10-28T11:58:00Z</dcterms:created>
  <dcterms:modified xsi:type="dcterms:W3CDTF">2020-10-28T12:09:00Z</dcterms:modified>
</cp:coreProperties>
</file>