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Партнерская сеть магазинов Океан «Камчатка Сахалин»</w:t>
      </w:r>
      <w:r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4702810</wp:posOffset>
            </wp:positionH>
            <wp:positionV relativeFrom="paragraph">
              <wp:posOffset>0</wp:posOffset>
            </wp:positionV>
            <wp:extent cx="1199515" cy="1512570"/>
            <wp:effectExtent l="0" t="0" r="635" b="11430"/>
            <wp:wrapThrough wrapText="bothSides">
              <wp:wrapPolygon>
                <wp:start x="8233" y="0"/>
                <wp:lineTo x="4460" y="544"/>
                <wp:lineTo x="343" y="3264"/>
                <wp:lineTo x="0" y="8705"/>
                <wp:lineTo x="0" y="13602"/>
                <wp:lineTo x="3430" y="17411"/>
                <wp:lineTo x="2058" y="17683"/>
                <wp:lineTo x="2401" y="20675"/>
                <wp:lineTo x="7890" y="21219"/>
                <wp:lineTo x="13722" y="21219"/>
                <wp:lineTo x="15780" y="21219"/>
                <wp:lineTo x="20582" y="18499"/>
                <wp:lineTo x="21268" y="13058"/>
                <wp:lineTo x="21268" y="8161"/>
                <wp:lineTo x="20582" y="2992"/>
                <wp:lineTo x="16809" y="544"/>
                <wp:lineTo x="13035" y="0"/>
                <wp:lineTo x="8233" y="0"/>
              </wp:wrapPolygon>
            </wp:wrapThrough>
            <wp:docPr id="1" name="Изображение 1" descr="Камчатка-Саха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Камчатка-Сахали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708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на территории Южного Федерального Округа работает более 35 магазинов Океан «Камчатка Сахалин».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доход одного магазина в месяц – 100 -150 тыс. руб.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бюджет открытия магазина 400-500тыс. руб.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наценка 35-45%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Ассортимент сети магазинов следующий: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Рыба свежемороженая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Морепродукты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Рыба холодного копчения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Рыба горячего копчения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Готовые салаты и закуски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Слабосоленая рыба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Икра лососевая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Икра в ассортименте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Свежемороженые овощи и фрукты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Снеки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708"/>
        <w:textAlignment w:val="auto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Поставки продукции осуществляются собственными автомобилями предприятия, минимальный заказ должен быть не менее 200 кг. или 20 000 руб.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700" w:firstLineChars="0"/>
        <w:textAlignment w:val="auto"/>
        <w:outlineLvl w:val="9"/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>В данный момент мы занимаемся поиском новых партнеров для реализации нашей продукции в Вашем регионе.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700" w:firstLineChars="0"/>
        <w:textAlignment w:val="auto"/>
        <w:outlineLvl w:val="9"/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/>
          <w:bCs/>
          <w:i w:val="0"/>
          <w:spacing w:val="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i w:val="0"/>
          <w:color w:val="4E4E4E"/>
          <w:spacing w:val="0"/>
          <w:sz w:val="24"/>
          <w:szCs w:val="24"/>
          <w:u w:val="single"/>
          <w:lang w:val="ru"/>
        </w:rPr>
        <w:t>Что предоставляем партнеру 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</w:pPr>
      <w:bookmarkStart w:id="0" w:name="Изображение2"/>
      <w:bookmarkEnd w:id="0"/>
      <w:r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>Оформление внешнего вида магазина (электронный дизайн проекта);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</w:pPr>
      <w:bookmarkStart w:id="1" w:name="Изображение3"/>
      <w:bookmarkEnd w:id="1"/>
      <w:r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>Товар по спец .прайсу 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</w:pPr>
      <w:bookmarkStart w:id="2" w:name="Изображение4"/>
      <w:bookmarkEnd w:id="2"/>
      <w:r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>Поставку продукции не менее 3 раз в неделю;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</w:pPr>
      <w:bookmarkStart w:id="3" w:name="Изображение5"/>
      <w:bookmarkEnd w:id="3"/>
      <w:r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>Отсрочка платежа -7 дней 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</w:pPr>
      <w:bookmarkStart w:id="4" w:name="Изображение6"/>
      <w:bookmarkEnd w:id="4"/>
      <w:r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 xml:space="preserve">Рекомендации по выкладке продукции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</w:pPr>
      <w:bookmarkStart w:id="5" w:name="Изображение7"/>
      <w:bookmarkEnd w:id="5"/>
      <w:r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>Рейтинг продаж продукции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</w:pPr>
      <w:bookmarkStart w:id="6" w:name="Изображение8"/>
      <w:bookmarkEnd w:id="6"/>
      <w:r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>Размещени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</w:rPr>
        <w:t>е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 xml:space="preserve"> рекламы на наших сайтах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</w:pPr>
      <w:bookmarkStart w:id="7" w:name="Изображение9"/>
      <w:bookmarkEnd w:id="7"/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</w:rPr>
        <w:t>-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>Пакеты ,упаковочная бумага ,магниты с символикой Бренда для покупателей.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 w:val="0"/>
          <w:i w:val="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>Также мы гарантируем поддержку, связанную с вопросами по реализации нашей продукции.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outlineLvl w:val="9"/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700" w:firstLineChars="0"/>
        <w:textAlignment w:val="auto"/>
        <w:outlineLvl w:val="9"/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 xml:space="preserve">Ознакомиться с подробными условиями партнерства можно на нашем сайте </w:t>
      </w:r>
      <w:r>
        <w:rPr>
          <w:rFonts w:hint="default" w:ascii="Times New Roman" w:hAnsi="Times New Roman" w:cs="Times New Roman"/>
          <w:b w:val="0"/>
          <w:sz w:val="24"/>
          <w:szCs w:val="24"/>
          <w:u w:val="none"/>
          <w:lang w:val="ru"/>
        </w:rPr>
        <w:t>http:океан-сеть.рф/franch/</w:t>
      </w:r>
      <w:r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  <w:t xml:space="preserve"> или у менеджера по телефону 8(918)427-30-00 Диасамидзе Рамин.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700" w:firstLineChars="0"/>
        <w:textAlignment w:val="auto"/>
        <w:outlineLvl w:val="9"/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700" w:firstLineChars="0"/>
        <w:textAlignment w:val="auto"/>
        <w:outlineLvl w:val="9"/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700" w:firstLineChars="0"/>
        <w:textAlignment w:val="auto"/>
        <w:outlineLvl w:val="9"/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700" w:firstLineChars="0"/>
        <w:textAlignment w:val="auto"/>
        <w:outlineLvl w:val="9"/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700" w:firstLineChars="0"/>
        <w:textAlignment w:val="auto"/>
        <w:outlineLvl w:val="9"/>
        <w:rPr>
          <w:rFonts w:hint="default" w:ascii="Times New Roman" w:hAnsi="Times New Roman" w:cs="Times New Roman"/>
          <w:b w:val="0"/>
          <w:i w:val="0"/>
          <w:color w:val="4E4E4E"/>
          <w:spacing w:val="0"/>
          <w:sz w:val="24"/>
          <w:szCs w:val="24"/>
          <w:lang w:val="ru"/>
        </w:rPr>
      </w:pPr>
      <w:bookmarkStart w:id="8" w:name="_GoBack"/>
      <w:bookmarkEnd w:id="8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Droid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byssinica SI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97"/>
    <w:rsid w:val="000019C7"/>
    <w:rsid w:val="00054D97"/>
    <w:rsid w:val="000A5B61"/>
    <w:rsid w:val="001C357B"/>
    <w:rsid w:val="002C65A0"/>
    <w:rsid w:val="003B3C5F"/>
    <w:rsid w:val="004358F7"/>
    <w:rsid w:val="0045476C"/>
    <w:rsid w:val="004D38A9"/>
    <w:rsid w:val="00567163"/>
    <w:rsid w:val="0057444D"/>
    <w:rsid w:val="006B28A4"/>
    <w:rsid w:val="00740503"/>
    <w:rsid w:val="008635C5"/>
    <w:rsid w:val="008B187E"/>
    <w:rsid w:val="009C7069"/>
    <w:rsid w:val="00A76381"/>
    <w:rsid w:val="00B36D3F"/>
    <w:rsid w:val="00DA27C2"/>
    <w:rsid w:val="00E1465A"/>
    <w:rsid w:val="00E1634D"/>
    <w:rsid w:val="00F07E8D"/>
    <w:rsid w:val="1FFF3091"/>
    <w:rsid w:val="3FB9E0CB"/>
    <w:rsid w:val="79FBA8AE"/>
    <w:rsid w:val="EFEBD899"/>
    <w:rsid w:val="F7EE2712"/>
    <w:rsid w:val="FF78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semiHidden/>
    <w:unhideWhenUsed/>
    <w:uiPriority w:val="99"/>
    <w:pPr>
      <w:spacing w:before="0" w:beforeAutospacing="1" w:after="0" w:afterAutospacing="0" w:line="276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semiHidden/>
    <w:unhideWhenUsed/>
    <w:uiPriority w:val="99"/>
    <w:rPr>
      <w:color w:val="0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1045</Characters>
  <Lines>8</Lines>
  <Paragraphs>2</Paragraphs>
  <TotalTime>3</TotalTime>
  <ScaleCrop>false</ScaleCrop>
  <LinksUpToDate>false</LinksUpToDate>
  <CharactersWithSpaces>1226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2018-11-23T21:19:00Z</dcterms:created>
  <dc:creator>1</dc:creator>
  <cp:lastModifiedBy>user</cp:lastModifiedBy>
  <cp:lastPrinted>2018-11-24T03:25:00Z</cp:lastPrinted>
  <dcterms:modified xsi:type="dcterms:W3CDTF">2018-12-24T15:11:45Z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