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9" w:rsidRDefault="005F24E3" w:rsidP="0021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2581275" cy="862555"/>
            <wp:effectExtent l="19050" t="0" r="9525" b="0"/>
            <wp:docPr id="1" name="Рисунок 1" descr="C:\Users\Дина\Downloads\Р‘РµР»Р°СЏ РєРѕРјРЅР°С‚Р° Р»РѕРіР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\Downloads\Р‘РµР»Р°СЏ РєРѕРјРЅР°С‚Р° Р»РѕРіР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E3" w:rsidRPr="00211C55" w:rsidRDefault="005F24E3" w:rsidP="008F5D47">
      <w:pPr>
        <w:jc w:val="center"/>
        <w:rPr>
          <w:sz w:val="28"/>
          <w:szCs w:val="28"/>
        </w:rPr>
      </w:pPr>
      <w:r w:rsidRPr="00211C55">
        <w:rPr>
          <w:sz w:val="28"/>
          <w:szCs w:val="28"/>
        </w:rPr>
        <w:t>Путеводитель франшизы «Белая Комната»</w:t>
      </w:r>
    </w:p>
    <w:p w:rsidR="005F24E3" w:rsidRPr="007F5E9F" w:rsidRDefault="00E434F5" w:rsidP="00211C55">
      <w:pPr>
        <w:pStyle w:val="a5"/>
        <w:numPr>
          <w:ilvl w:val="0"/>
          <w:numId w:val="1"/>
        </w:numPr>
        <w:rPr>
          <w:b/>
          <w:sz w:val="20"/>
          <w:szCs w:val="20"/>
          <w:highlight w:val="cyan"/>
        </w:rPr>
      </w:pPr>
      <w:r w:rsidRPr="007F5E9F">
        <w:rPr>
          <w:b/>
          <w:sz w:val="20"/>
          <w:szCs w:val="20"/>
          <w:highlight w:val="cyan"/>
        </w:rPr>
        <w:t>Компоненты</w:t>
      </w:r>
      <w:r w:rsidR="005F24E3" w:rsidRPr="007F5E9F">
        <w:rPr>
          <w:b/>
          <w:sz w:val="20"/>
          <w:szCs w:val="20"/>
          <w:highlight w:val="cyan"/>
        </w:rPr>
        <w:t>:</w:t>
      </w:r>
    </w:p>
    <w:p w:rsidR="00211C55" w:rsidRPr="00211C55" w:rsidRDefault="00211C55" w:rsidP="00211C55">
      <w:pPr>
        <w:pStyle w:val="a5"/>
        <w:ind w:left="1800"/>
        <w:rPr>
          <w:sz w:val="20"/>
          <w:szCs w:val="20"/>
        </w:rPr>
      </w:pPr>
    </w:p>
    <w:p w:rsidR="005F24E3" w:rsidRPr="005F24E3" w:rsidRDefault="00E434F5" w:rsidP="00211C55">
      <w:pPr>
        <w:pStyle w:val="a5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Стратегия</w:t>
      </w:r>
      <w:r w:rsidR="005F24E3" w:rsidRPr="005F24E3">
        <w:rPr>
          <w:sz w:val="20"/>
          <w:szCs w:val="20"/>
        </w:rPr>
        <w:t xml:space="preserve"> развития Психологического центра «Белая Комната» на территории Вашего города и области – план развития и финансовых показателей, основанных на исследовании рынка и конъюнктуры в данном сегменте</w:t>
      </w:r>
      <w:r w:rsidR="00371F1B">
        <w:rPr>
          <w:sz w:val="20"/>
          <w:szCs w:val="20"/>
        </w:rPr>
        <w:t>;</w:t>
      </w:r>
    </w:p>
    <w:p w:rsidR="005F24E3" w:rsidRDefault="005F24E3" w:rsidP="00211C55">
      <w:pPr>
        <w:pStyle w:val="a5"/>
        <w:numPr>
          <w:ilvl w:val="0"/>
          <w:numId w:val="4"/>
        </w:numPr>
        <w:rPr>
          <w:sz w:val="20"/>
          <w:szCs w:val="20"/>
        </w:rPr>
      </w:pPr>
      <w:r w:rsidRPr="005F24E3">
        <w:rPr>
          <w:sz w:val="20"/>
          <w:szCs w:val="20"/>
        </w:rPr>
        <w:t>Бизнес-бук – форма передачи конфиденциальной информации от управляющей компании к партнеру, которая содержит руководство по управлению Центром, подробный мануал с прописанными сроками выполнени</w:t>
      </w:r>
      <w:r w:rsidR="00371F1B">
        <w:rPr>
          <w:sz w:val="20"/>
          <w:szCs w:val="20"/>
        </w:rPr>
        <w:t>я задач и ответственными лицами;</w:t>
      </w:r>
    </w:p>
    <w:p w:rsidR="008F5DA9" w:rsidRPr="005F24E3" w:rsidRDefault="008F5DA9" w:rsidP="00211C55">
      <w:pPr>
        <w:pStyle w:val="a5"/>
        <w:numPr>
          <w:ilvl w:val="0"/>
          <w:numId w:val="4"/>
        </w:numPr>
        <w:rPr>
          <w:sz w:val="20"/>
          <w:szCs w:val="20"/>
        </w:rPr>
      </w:pPr>
      <w:r w:rsidRPr="005F24E3">
        <w:rPr>
          <w:sz w:val="20"/>
          <w:szCs w:val="20"/>
        </w:rPr>
        <w:t>Бренд-бук – документ, подробно описывающий визуальные составляющие самоиндификации компании, определяющий философию бренда, способы его продс</w:t>
      </w:r>
      <w:r w:rsidR="00371F1B">
        <w:rPr>
          <w:sz w:val="20"/>
          <w:szCs w:val="20"/>
        </w:rPr>
        <w:t>тавления внутри и вне компании;</w:t>
      </w:r>
    </w:p>
    <w:p w:rsidR="008F5DA9" w:rsidRPr="005F24E3" w:rsidRDefault="008F5DA9" w:rsidP="00211C55">
      <w:pPr>
        <w:pStyle w:val="a5"/>
        <w:numPr>
          <w:ilvl w:val="0"/>
          <w:numId w:val="4"/>
        </w:numPr>
        <w:rPr>
          <w:sz w:val="20"/>
          <w:szCs w:val="20"/>
        </w:rPr>
      </w:pPr>
      <w:r w:rsidRPr="005F24E3">
        <w:rPr>
          <w:sz w:val="20"/>
          <w:szCs w:val="20"/>
        </w:rPr>
        <w:t>Уникальное позиционирование психологического центра с четким посланием клиенту – почему он должен придти именно к нам</w:t>
      </w:r>
      <w:r w:rsidR="00371F1B">
        <w:rPr>
          <w:sz w:val="20"/>
          <w:szCs w:val="20"/>
        </w:rPr>
        <w:t>;</w:t>
      </w:r>
    </w:p>
    <w:p w:rsidR="008F5DA9" w:rsidRPr="005F24E3" w:rsidRDefault="008F5DA9" w:rsidP="00211C55">
      <w:pPr>
        <w:pStyle w:val="a5"/>
        <w:numPr>
          <w:ilvl w:val="0"/>
          <w:numId w:val="4"/>
        </w:numPr>
        <w:rPr>
          <w:sz w:val="20"/>
          <w:szCs w:val="20"/>
        </w:rPr>
      </w:pPr>
      <w:r>
        <w:rPr>
          <w:rFonts w:cs="Times New Roman"/>
          <w:sz w:val="20"/>
          <w:szCs w:val="20"/>
        </w:rPr>
        <w:t>Авторская методика</w:t>
      </w:r>
      <w:r w:rsidRPr="005F24E3">
        <w:rPr>
          <w:rFonts w:cs="Times New Roman"/>
          <w:sz w:val="20"/>
          <w:szCs w:val="20"/>
        </w:rPr>
        <w:t xml:space="preserve"> технологий психологической работы (технология разработана на базе понятия "мезо-психологии", введенного Маратом Нуруллиным,</w:t>
      </w:r>
      <w:r>
        <w:rPr>
          <w:rFonts w:cs="Times New Roman"/>
          <w:sz w:val="20"/>
          <w:szCs w:val="20"/>
        </w:rPr>
        <w:t xml:space="preserve"> основанная на пятиступенчатом подходе в работе с пациентом</w:t>
      </w:r>
      <w:r w:rsidRPr="005F24E3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Методика позволяет значительно сократить установление контакта с пациентом, глубже раскрыть его и повысить эффективность лечения фобий, панических атак, зависимостей и многих других неду</w:t>
      </w:r>
      <w:r w:rsidR="00371F1B">
        <w:rPr>
          <w:rFonts w:cs="Times New Roman"/>
          <w:sz w:val="20"/>
          <w:szCs w:val="20"/>
        </w:rPr>
        <w:t>гов. Подход дает 97% излечения;</w:t>
      </w:r>
    </w:p>
    <w:p w:rsidR="005F24E3" w:rsidRPr="005F24E3" w:rsidRDefault="005F24E3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4E3">
        <w:rPr>
          <w:rFonts w:cs="Times New Roman"/>
          <w:sz w:val="20"/>
          <w:szCs w:val="20"/>
        </w:rPr>
        <w:t>Создание собственного сайта «Белая Комната», работающего только на ваш город и область</w:t>
      </w:r>
      <w:r w:rsidR="008F5DA9">
        <w:rPr>
          <w:rFonts w:cs="Times New Roman"/>
          <w:sz w:val="20"/>
          <w:szCs w:val="20"/>
        </w:rPr>
        <w:t>. Вывод в Топ-5 (Яндекс, Гугл)</w:t>
      </w:r>
      <w:r w:rsidR="00371F1B">
        <w:rPr>
          <w:rFonts w:cs="Times New Roman"/>
          <w:sz w:val="20"/>
          <w:szCs w:val="20"/>
        </w:rPr>
        <w:t>;</w:t>
      </w:r>
    </w:p>
    <w:p w:rsidR="005F24E3" w:rsidRPr="005F24E3" w:rsidRDefault="008F5DA9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Создание лэндинг-пэйдж (директ-продвижение)</w:t>
      </w:r>
      <w:r w:rsidR="00371F1B">
        <w:rPr>
          <w:rFonts w:cs="Times New Roman"/>
          <w:sz w:val="20"/>
          <w:szCs w:val="20"/>
        </w:rPr>
        <w:t>;</w:t>
      </w:r>
    </w:p>
    <w:p w:rsidR="005F24E3" w:rsidRPr="005F24E3" w:rsidRDefault="005F24E3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4E3">
        <w:rPr>
          <w:rFonts w:cs="Times New Roman"/>
          <w:sz w:val="20"/>
          <w:szCs w:val="20"/>
        </w:rPr>
        <w:t>Создание бизнес-страницы</w:t>
      </w:r>
      <w:r w:rsidR="008F5DA9">
        <w:rPr>
          <w:rFonts w:cs="Times New Roman"/>
          <w:sz w:val="20"/>
          <w:szCs w:val="20"/>
        </w:rPr>
        <w:t xml:space="preserve"> Центра</w:t>
      </w:r>
      <w:r w:rsidRPr="005F24E3">
        <w:rPr>
          <w:rFonts w:cs="Times New Roman"/>
          <w:sz w:val="20"/>
          <w:szCs w:val="20"/>
        </w:rPr>
        <w:t xml:space="preserve"> на </w:t>
      </w:r>
      <w:r w:rsidRPr="005F24E3">
        <w:rPr>
          <w:rFonts w:cs="Times New Roman"/>
          <w:sz w:val="20"/>
          <w:szCs w:val="20"/>
          <w:lang w:val="en-US"/>
        </w:rPr>
        <w:t>facebook</w:t>
      </w:r>
      <w:r w:rsidRPr="005F24E3">
        <w:rPr>
          <w:rFonts w:cs="Times New Roman"/>
          <w:sz w:val="20"/>
          <w:szCs w:val="20"/>
        </w:rPr>
        <w:t>.</w:t>
      </w:r>
      <w:r w:rsidRPr="005F24E3">
        <w:rPr>
          <w:rFonts w:cs="Times New Roman"/>
          <w:sz w:val="20"/>
          <w:szCs w:val="20"/>
          <w:lang w:val="en-US"/>
        </w:rPr>
        <w:t>com</w:t>
      </w:r>
      <w:r w:rsidRPr="005F24E3">
        <w:rPr>
          <w:rFonts w:cs="Times New Roman"/>
          <w:sz w:val="20"/>
          <w:szCs w:val="20"/>
        </w:rPr>
        <w:t xml:space="preserve"> с учетом нюансов и технологий позиционирования бренда</w:t>
      </w:r>
      <w:r w:rsidR="008F5DA9">
        <w:rPr>
          <w:rFonts w:cs="Times New Roman"/>
          <w:sz w:val="20"/>
          <w:szCs w:val="20"/>
        </w:rPr>
        <w:t xml:space="preserve"> и работы </w:t>
      </w:r>
      <w:r w:rsidR="008F5DA9">
        <w:rPr>
          <w:rFonts w:cs="Times New Roman"/>
          <w:sz w:val="20"/>
          <w:szCs w:val="20"/>
          <w:lang w:val="en-US"/>
        </w:rPr>
        <w:t>facebook</w:t>
      </w:r>
      <w:r w:rsidR="00371F1B">
        <w:rPr>
          <w:rFonts w:cs="Times New Roman"/>
          <w:sz w:val="20"/>
          <w:szCs w:val="20"/>
        </w:rPr>
        <w:t>;</w:t>
      </w:r>
    </w:p>
    <w:p w:rsidR="005F24E3" w:rsidRPr="005F24E3" w:rsidRDefault="005F24E3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4E3">
        <w:rPr>
          <w:rFonts w:cs="Times New Roman"/>
          <w:sz w:val="20"/>
          <w:szCs w:val="20"/>
        </w:rPr>
        <w:t>Программное обеспечение, позволяющее курировать и регламентировать работу психологов с клиентами</w:t>
      </w:r>
      <w:r w:rsidR="00371F1B">
        <w:rPr>
          <w:rFonts w:cs="Times New Roman"/>
          <w:sz w:val="20"/>
          <w:szCs w:val="20"/>
        </w:rPr>
        <w:t>;</w:t>
      </w:r>
    </w:p>
    <w:p w:rsidR="005F24E3" w:rsidRPr="005F24E3" w:rsidRDefault="005F24E3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4E3">
        <w:rPr>
          <w:rFonts w:cs="Times New Roman"/>
          <w:sz w:val="20"/>
          <w:szCs w:val="20"/>
        </w:rPr>
        <w:t>Набор персонала в вашем городе по современным технологиям тестирования</w:t>
      </w:r>
      <w:r w:rsidR="00371F1B">
        <w:rPr>
          <w:rFonts w:cs="Times New Roman"/>
          <w:sz w:val="20"/>
          <w:szCs w:val="20"/>
        </w:rPr>
        <w:t>;</w:t>
      </w:r>
    </w:p>
    <w:p w:rsidR="00E434F5" w:rsidRDefault="005F24E3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F24E3">
        <w:rPr>
          <w:rFonts w:cs="Times New Roman"/>
          <w:sz w:val="20"/>
          <w:szCs w:val="20"/>
        </w:rPr>
        <w:t>Идивидуальная работа с психологами (100 часов в течение полугода), направленная на дальнейшее поддержание и усовершенствование навыков работы и общий профессиональный уровень</w:t>
      </w:r>
      <w:r w:rsidR="00371F1B">
        <w:rPr>
          <w:rFonts w:cs="Times New Roman"/>
          <w:sz w:val="20"/>
          <w:szCs w:val="20"/>
        </w:rPr>
        <w:t>;</w:t>
      </w:r>
    </w:p>
    <w:p w:rsidR="00211C55" w:rsidRPr="00E434F5" w:rsidRDefault="00E434F5" w:rsidP="00211C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bCs/>
          <w:sz w:val="20"/>
          <w:szCs w:val="20"/>
        </w:rPr>
        <w:t xml:space="preserve">8 тренинговых программ под конъюнктуру региона. Начиная с 3 месяца тренинговый пакет обновляется ежемесячно. </w:t>
      </w:r>
    </w:p>
    <w:p w:rsidR="00E434F5" w:rsidRPr="00E434F5" w:rsidRDefault="00E434F5" w:rsidP="00E434F5">
      <w:pPr>
        <w:pStyle w:val="a5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434F5" w:rsidRPr="007F5E9F" w:rsidRDefault="00E434F5" w:rsidP="00E434F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0"/>
          <w:szCs w:val="20"/>
        </w:rPr>
      </w:pPr>
    </w:p>
    <w:p w:rsidR="00E434F5" w:rsidRPr="007F5E9F" w:rsidRDefault="00E434F5" w:rsidP="00E434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  <w:highlight w:val="cyan"/>
        </w:rPr>
      </w:pPr>
      <w:r w:rsidRPr="007F5E9F">
        <w:rPr>
          <w:rFonts w:cs="Times New Roman"/>
          <w:b/>
          <w:sz w:val="20"/>
          <w:szCs w:val="20"/>
          <w:highlight w:val="cyan"/>
        </w:rPr>
        <w:t>Расходы:</w:t>
      </w:r>
    </w:p>
    <w:p w:rsidR="00E434F5" w:rsidRDefault="00E434F5" w:rsidP="00211C55">
      <w:pPr>
        <w:pStyle w:val="a5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27"/>
        <w:gridCol w:w="4424"/>
      </w:tblGrid>
      <w:tr w:rsidR="00E434F5" w:rsidTr="00E434F5">
        <w:tc>
          <w:tcPr>
            <w:tcW w:w="4785" w:type="dxa"/>
          </w:tcPr>
          <w:p w:rsidR="00E434F5" w:rsidRPr="00E434F5" w:rsidRDefault="00E434F5" w:rsidP="00E434F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Первичные</w:t>
            </w:r>
          </w:p>
        </w:tc>
        <w:tc>
          <w:tcPr>
            <w:tcW w:w="4786" w:type="dxa"/>
          </w:tcPr>
          <w:p w:rsidR="00E434F5" w:rsidRPr="00E434F5" w:rsidRDefault="00E434F5" w:rsidP="00E434F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Ежемесячные</w:t>
            </w:r>
          </w:p>
        </w:tc>
      </w:tr>
      <w:tr w:rsidR="00E434F5" w:rsidTr="00E434F5">
        <w:tc>
          <w:tcPr>
            <w:tcW w:w="4785" w:type="dxa"/>
          </w:tcPr>
          <w:p w:rsidR="00E434F5" w:rsidRDefault="00E434F5" w:rsidP="00E434F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434F5" w:rsidRDefault="00E434F5" w:rsidP="00E434F5">
            <w:pPr>
              <w:rPr>
                <w:rFonts w:cs="Times New Roman"/>
                <w:sz w:val="20"/>
                <w:szCs w:val="20"/>
              </w:rPr>
            </w:pPr>
            <w:r w:rsidRPr="00211C55">
              <w:rPr>
                <w:rFonts w:cs="Times New Roman"/>
                <w:sz w:val="20"/>
                <w:szCs w:val="20"/>
              </w:rPr>
              <w:t>Паушальный взнос - 400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211C55">
              <w:rPr>
                <w:rFonts w:cs="Times New Roman"/>
                <w:sz w:val="20"/>
                <w:szCs w:val="20"/>
              </w:rPr>
              <w:t xml:space="preserve">000 </w:t>
            </w:r>
          </w:p>
          <w:p w:rsidR="00E434F5" w:rsidRDefault="00E434F5" w:rsidP="00E434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Оборудование офиса - 10</w:t>
            </w:r>
            <w:r w:rsidRPr="00211C55">
              <w:rPr>
                <w:rFonts w:cs="Times New Roman"/>
                <w:sz w:val="20"/>
                <w:szCs w:val="20"/>
              </w:rPr>
              <w:t>0 000</w:t>
            </w:r>
          </w:p>
          <w:p w:rsidR="00E434F5" w:rsidRPr="00211C55" w:rsidRDefault="00E434F5" w:rsidP="00E434F5">
            <w:pPr>
              <w:rPr>
                <w:rFonts w:cs="Times New Roman"/>
                <w:sz w:val="20"/>
                <w:szCs w:val="20"/>
              </w:rPr>
            </w:pPr>
            <w:r w:rsidRPr="00211C55">
              <w:rPr>
                <w:rFonts w:cs="Times New Roman"/>
                <w:sz w:val="20"/>
                <w:szCs w:val="20"/>
              </w:rPr>
              <w:t>Регистрация юр. ли</w:t>
            </w:r>
            <w:r>
              <w:rPr>
                <w:rFonts w:cs="Times New Roman"/>
                <w:sz w:val="20"/>
                <w:szCs w:val="20"/>
              </w:rPr>
              <w:t>ца - 5000</w:t>
            </w:r>
            <w:r w:rsidRPr="00211C55">
              <w:rPr>
                <w:rFonts w:cs="Times New Roman"/>
                <w:sz w:val="20"/>
                <w:szCs w:val="20"/>
              </w:rPr>
              <w:br/>
              <w:t>Интертет-телефония - 1500</w:t>
            </w:r>
          </w:p>
          <w:p w:rsidR="00E434F5" w:rsidRDefault="00E434F5" w:rsidP="00211C55">
            <w:pPr>
              <w:pStyle w:val="a5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434F5" w:rsidRDefault="00E434F5" w:rsidP="00211C55">
            <w:pPr>
              <w:pStyle w:val="a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E434F5" w:rsidRDefault="00E434F5" w:rsidP="00211C55">
            <w:pPr>
              <w:pStyle w:val="a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34F5">
              <w:rPr>
                <w:sz w:val="20"/>
                <w:szCs w:val="20"/>
              </w:rPr>
              <w:t>Аренда - 30 000</w:t>
            </w:r>
            <w:r w:rsidRPr="00E434F5">
              <w:rPr>
                <w:sz w:val="20"/>
                <w:szCs w:val="20"/>
              </w:rPr>
              <w:br/>
              <w:t>Маркетинг - 5 000</w:t>
            </w:r>
            <w:r w:rsidRPr="00E434F5">
              <w:rPr>
                <w:sz w:val="20"/>
                <w:szCs w:val="20"/>
              </w:rPr>
              <w:br/>
              <w:t>Роялти - 12</w:t>
            </w:r>
            <w:r>
              <w:rPr>
                <w:sz w:val="20"/>
                <w:szCs w:val="20"/>
              </w:rPr>
              <w:t> </w:t>
            </w:r>
            <w:r w:rsidRPr="00E434F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(с седьмого месяца)</w:t>
            </w:r>
            <w:r w:rsidRPr="00E434F5">
              <w:rPr>
                <w:sz w:val="20"/>
                <w:szCs w:val="20"/>
              </w:rPr>
              <w:br/>
              <w:t>Интернет-телефония - 2000</w:t>
            </w:r>
            <w:r w:rsidRPr="00E434F5">
              <w:rPr>
                <w:sz w:val="20"/>
                <w:szCs w:val="20"/>
              </w:rPr>
              <w:br/>
              <w:t>ФОТ с отчислениями - 65 000</w:t>
            </w:r>
            <w:r w:rsidRPr="00E434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Бухгалтерия - 2000 (</w:t>
            </w:r>
            <w:r w:rsidRPr="00E434F5">
              <w:rPr>
                <w:sz w:val="20"/>
                <w:szCs w:val="20"/>
              </w:rPr>
              <w:t>фриланс)</w:t>
            </w:r>
          </w:p>
          <w:p w:rsidR="00E434F5" w:rsidRPr="00E434F5" w:rsidRDefault="00E434F5" w:rsidP="00211C55">
            <w:pPr>
              <w:pStyle w:val="a5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434F5" w:rsidTr="00E434F5">
        <w:tc>
          <w:tcPr>
            <w:tcW w:w="4785" w:type="dxa"/>
          </w:tcPr>
          <w:p w:rsidR="00E434F5" w:rsidRDefault="00E434F5" w:rsidP="00E434F5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506 500 рублей</w:t>
            </w:r>
          </w:p>
        </w:tc>
        <w:tc>
          <w:tcPr>
            <w:tcW w:w="4786" w:type="dxa"/>
          </w:tcPr>
          <w:p w:rsidR="00E434F5" w:rsidRPr="00E434F5" w:rsidRDefault="00E434F5" w:rsidP="00E434F5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434F5">
              <w:rPr>
                <w:rFonts w:cs="Times New Roman"/>
                <w:b/>
                <w:sz w:val="20"/>
                <w:szCs w:val="20"/>
              </w:rPr>
              <w:t>126 000 рублей</w:t>
            </w:r>
          </w:p>
        </w:tc>
      </w:tr>
    </w:tbl>
    <w:p w:rsidR="00E434F5" w:rsidRDefault="00E434F5" w:rsidP="00211C55">
      <w:pPr>
        <w:pStyle w:val="a5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B740B" w:rsidRDefault="00FB740B" w:rsidP="00211C55">
      <w:pPr>
        <w:pStyle w:val="a5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B740B" w:rsidRPr="00211C55" w:rsidRDefault="00FB740B" w:rsidP="00211C55">
      <w:pPr>
        <w:pStyle w:val="a5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F5E9F" w:rsidRPr="007F5E9F" w:rsidRDefault="00211C55" w:rsidP="007F5E9F">
      <w:pPr>
        <w:pStyle w:val="a5"/>
        <w:numPr>
          <w:ilvl w:val="0"/>
          <w:numId w:val="1"/>
        </w:numPr>
        <w:rPr>
          <w:sz w:val="20"/>
          <w:szCs w:val="20"/>
          <w:highlight w:val="cyan"/>
        </w:rPr>
      </w:pPr>
      <w:r w:rsidRPr="007F5E9F">
        <w:rPr>
          <w:b/>
          <w:bCs/>
          <w:sz w:val="20"/>
          <w:szCs w:val="20"/>
          <w:highlight w:val="cyan"/>
        </w:rPr>
        <w:lastRenderedPageBreak/>
        <w:t xml:space="preserve">Месячная </w:t>
      </w:r>
      <w:r w:rsidR="007F5E9F" w:rsidRPr="007F5E9F">
        <w:rPr>
          <w:b/>
          <w:bCs/>
          <w:sz w:val="20"/>
          <w:szCs w:val="20"/>
          <w:highlight w:val="cyan"/>
        </w:rPr>
        <w:t xml:space="preserve">валовая </w:t>
      </w:r>
      <w:r w:rsidR="007F5E9F">
        <w:rPr>
          <w:b/>
          <w:bCs/>
          <w:sz w:val="20"/>
          <w:szCs w:val="20"/>
          <w:highlight w:val="cyan"/>
        </w:rPr>
        <w:t xml:space="preserve">прибыль </w:t>
      </w:r>
      <w:r w:rsidRPr="007F5E9F">
        <w:rPr>
          <w:b/>
          <w:bCs/>
          <w:sz w:val="20"/>
          <w:szCs w:val="20"/>
          <w:highlight w:val="cyan"/>
        </w:rPr>
        <w:t>по долям:</w:t>
      </w:r>
      <w:r w:rsidRPr="007F5E9F">
        <w:rPr>
          <w:sz w:val="20"/>
          <w:szCs w:val="20"/>
          <w:highlight w:val="cyan"/>
        </w:rPr>
        <w:br/>
      </w:r>
    </w:p>
    <w:tbl>
      <w:tblPr>
        <w:tblStyle w:val="a8"/>
        <w:tblW w:w="0" w:type="auto"/>
        <w:tblInd w:w="720" w:type="dxa"/>
        <w:tblLook w:val="04A0"/>
      </w:tblPr>
      <w:tblGrid>
        <w:gridCol w:w="3216"/>
        <w:gridCol w:w="2769"/>
        <w:gridCol w:w="2866"/>
      </w:tblGrid>
      <w:tr w:rsidR="007F5E9F" w:rsidTr="007F5E9F">
        <w:tc>
          <w:tcPr>
            <w:tcW w:w="3216" w:type="dxa"/>
          </w:tcPr>
          <w:p w:rsidR="007F5E9F" w:rsidRDefault="007F5E9F" w:rsidP="007F5E9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769" w:type="dxa"/>
          </w:tcPr>
          <w:p w:rsidR="007F5E9F" w:rsidRDefault="007F5E9F" w:rsidP="007F5E9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Семейная терапия</w:t>
            </w:r>
          </w:p>
        </w:tc>
        <w:tc>
          <w:tcPr>
            <w:tcW w:w="2866" w:type="dxa"/>
          </w:tcPr>
          <w:p w:rsidR="007F5E9F" w:rsidRDefault="007F5E9F" w:rsidP="007F5E9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F5E9F">
              <w:rPr>
                <w:sz w:val="20"/>
                <w:szCs w:val="20"/>
              </w:rPr>
              <w:t>Авторские тренинги, включая</w:t>
            </w:r>
            <w:r>
              <w:rPr>
                <w:sz w:val="20"/>
                <w:szCs w:val="20"/>
              </w:rPr>
              <w:t xml:space="preserve"> программу "Женское бесплодие"</w:t>
            </w:r>
          </w:p>
        </w:tc>
      </w:tr>
      <w:tr w:rsidR="007F5E9F" w:rsidTr="007F5E9F">
        <w:tc>
          <w:tcPr>
            <w:tcW w:w="3216" w:type="dxa"/>
          </w:tcPr>
          <w:p w:rsidR="007F5E9F" w:rsidRDefault="007F5E9F" w:rsidP="007F5E9F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консультации </w:t>
            </w:r>
            <w:r w:rsidRPr="007F5E9F">
              <w:rPr>
                <w:sz w:val="20"/>
                <w:szCs w:val="20"/>
              </w:rPr>
              <w:t>в день (</w:t>
            </w:r>
            <w:r>
              <w:rPr>
                <w:b/>
                <w:bCs/>
                <w:sz w:val="20"/>
                <w:szCs w:val="20"/>
              </w:rPr>
              <w:t>cost 1500</w:t>
            </w:r>
            <w:r w:rsidRPr="007F5E9F">
              <w:rPr>
                <w:sz w:val="20"/>
                <w:szCs w:val="20"/>
              </w:rPr>
              <w:t xml:space="preserve">) х 22 рабочих дня = </w:t>
            </w:r>
            <w:r>
              <w:rPr>
                <w:b/>
                <w:bCs/>
                <w:sz w:val="20"/>
                <w:szCs w:val="20"/>
              </w:rPr>
              <w:t>132 000 р</w:t>
            </w:r>
            <w:r w:rsidRPr="007F5E9F">
              <w:rPr>
                <w:b/>
                <w:bCs/>
                <w:sz w:val="20"/>
                <w:szCs w:val="20"/>
              </w:rPr>
              <w:t>.</w:t>
            </w:r>
            <w:r w:rsidRPr="007F5E9F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769" w:type="dxa"/>
          </w:tcPr>
          <w:p w:rsidR="007F5E9F" w:rsidRDefault="007F5E9F" w:rsidP="007F5E9F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семьи в неделю</w:t>
            </w:r>
            <w:r w:rsidRPr="007F5E9F"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cost 3000</w:t>
            </w:r>
            <w:r w:rsidRPr="007F5E9F">
              <w:rPr>
                <w:sz w:val="20"/>
                <w:szCs w:val="20"/>
              </w:rPr>
              <w:t xml:space="preserve">) в неделю х 4 = </w:t>
            </w:r>
            <w:r>
              <w:rPr>
                <w:b/>
                <w:bCs/>
                <w:sz w:val="20"/>
                <w:szCs w:val="20"/>
              </w:rPr>
              <w:t>36 000 р</w:t>
            </w:r>
            <w:r w:rsidRPr="007F5E9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:rsidR="007F5E9F" w:rsidRDefault="007F5E9F" w:rsidP="007F5E9F">
            <w:pPr>
              <w:pStyle w:val="a5"/>
              <w:ind w:left="0"/>
              <w:rPr>
                <w:sz w:val="20"/>
                <w:szCs w:val="20"/>
              </w:rPr>
            </w:pPr>
            <w:r w:rsidRPr="007F5E9F">
              <w:rPr>
                <w:sz w:val="20"/>
                <w:szCs w:val="20"/>
              </w:rPr>
              <w:t>5 человек н</w:t>
            </w:r>
            <w:r>
              <w:rPr>
                <w:sz w:val="20"/>
                <w:szCs w:val="20"/>
              </w:rPr>
              <w:t>а тренинги (</w:t>
            </w:r>
            <w:r w:rsidRPr="007F5E9F">
              <w:rPr>
                <w:b/>
                <w:sz w:val="20"/>
                <w:szCs w:val="20"/>
                <w:lang w:val="en-US"/>
              </w:rPr>
              <w:t>cost</w:t>
            </w:r>
            <w:r w:rsidRPr="008F5D47">
              <w:rPr>
                <w:b/>
                <w:sz w:val="20"/>
                <w:szCs w:val="20"/>
              </w:rPr>
              <w:t xml:space="preserve"> </w:t>
            </w:r>
            <w:r w:rsidRPr="007F5E9F">
              <w:rPr>
                <w:b/>
                <w:sz w:val="20"/>
                <w:szCs w:val="20"/>
              </w:rPr>
              <w:t>5000</w:t>
            </w:r>
            <w:r w:rsidRPr="008F5D47">
              <w:rPr>
                <w:sz w:val="20"/>
                <w:szCs w:val="20"/>
              </w:rPr>
              <w:t xml:space="preserve">) = </w:t>
            </w:r>
            <w:r w:rsidRPr="008F5D47">
              <w:rPr>
                <w:b/>
                <w:sz w:val="20"/>
                <w:szCs w:val="20"/>
              </w:rPr>
              <w:t>25</w:t>
            </w:r>
            <w:r w:rsidRPr="007F5E9F">
              <w:rPr>
                <w:b/>
                <w:sz w:val="20"/>
                <w:szCs w:val="20"/>
                <w:lang w:val="en-US"/>
              </w:rPr>
              <w:t> </w:t>
            </w:r>
            <w:r w:rsidRPr="008F5D47">
              <w:rPr>
                <w:b/>
                <w:sz w:val="20"/>
                <w:szCs w:val="20"/>
              </w:rPr>
              <w:t xml:space="preserve">000 </w:t>
            </w:r>
            <w:r w:rsidRPr="007F5E9F">
              <w:rPr>
                <w:b/>
                <w:sz w:val="20"/>
                <w:szCs w:val="20"/>
              </w:rPr>
              <w:t>р.</w:t>
            </w:r>
          </w:p>
          <w:p w:rsidR="007F5E9F" w:rsidRPr="007F5E9F" w:rsidRDefault="007F5E9F" w:rsidP="007F5E9F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женщин на «психологическое бесплодие» (</w:t>
            </w:r>
            <w:r w:rsidRPr="007F5E9F">
              <w:rPr>
                <w:b/>
                <w:sz w:val="20"/>
                <w:szCs w:val="20"/>
                <w:lang w:val="en-US"/>
              </w:rPr>
              <w:t>cost</w:t>
            </w:r>
            <w:r w:rsidRPr="008F5D47">
              <w:rPr>
                <w:b/>
                <w:sz w:val="20"/>
                <w:szCs w:val="20"/>
              </w:rPr>
              <w:t xml:space="preserve"> 18</w:t>
            </w:r>
            <w:r w:rsidRPr="007F5E9F">
              <w:rPr>
                <w:b/>
                <w:sz w:val="20"/>
                <w:szCs w:val="20"/>
                <w:lang w:val="en-US"/>
              </w:rPr>
              <w:t> </w:t>
            </w:r>
            <w:r w:rsidRPr="008F5D47">
              <w:rPr>
                <w:b/>
                <w:sz w:val="20"/>
                <w:szCs w:val="20"/>
              </w:rPr>
              <w:t>000</w:t>
            </w:r>
            <w:r w:rsidRPr="008F5D47">
              <w:rPr>
                <w:sz w:val="20"/>
                <w:szCs w:val="20"/>
              </w:rPr>
              <w:t xml:space="preserve">) = </w:t>
            </w:r>
            <w:r w:rsidRPr="008F5D47">
              <w:rPr>
                <w:b/>
                <w:sz w:val="20"/>
                <w:szCs w:val="20"/>
              </w:rPr>
              <w:t>144</w:t>
            </w:r>
            <w:r w:rsidRPr="007F5E9F">
              <w:rPr>
                <w:b/>
                <w:sz w:val="20"/>
                <w:szCs w:val="20"/>
                <w:lang w:val="en-US"/>
              </w:rPr>
              <w:t> </w:t>
            </w:r>
            <w:r w:rsidRPr="008F5D47">
              <w:rPr>
                <w:b/>
                <w:sz w:val="20"/>
                <w:szCs w:val="20"/>
              </w:rPr>
              <w:t xml:space="preserve">000 </w:t>
            </w:r>
            <w:r w:rsidRPr="007F5E9F">
              <w:rPr>
                <w:b/>
                <w:sz w:val="20"/>
                <w:szCs w:val="20"/>
              </w:rPr>
              <w:t>р.</w:t>
            </w:r>
          </w:p>
        </w:tc>
      </w:tr>
      <w:tr w:rsidR="007F5E9F" w:rsidTr="007F5E9F">
        <w:tc>
          <w:tcPr>
            <w:tcW w:w="3216" w:type="dxa"/>
          </w:tcPr>
          <w:p w:rsidR="007F5E9F" w:rsidRPr="00CA0DB2" w:rsidRDefault="00CA0DB2" w:rsidP="00CA0DB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CA0DB2">
              <w:rPr>
                <w:b/>
                <w:sz w:val="20"/>
                <w:szCs w:val="20"/>
              </w:rPr>
              <w:t>39</w:t>
            </w:r>
            <w:r w:rsidR="00DC15EB" w:rsidRPr="00CA0DB2">
              <w:rPr>
                <w:b/>
                <w:sz w:val="20"/>
                <w:szCs w:val="20"/>
              </w:rPr>
              <w:t xml:space="preserve"> </w:t>
            </w:r>
            <w:r w:rsidR="007F5E9F" w:rsidRPr="00CA0DB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769" w:type="dxa"/>
          </w:tcPr>
          <w:p w:rsidR="007F5E9F" w:rsidRPr="00CA0DB2" w:rsidRDefault="00CA0DB2" w:rsidP="00CA0DB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CA0DB2">
              <w:rPr>
                <w:b/>
                <w:sz w:val="20"/>
                <w:szCs w:val="20"/>
              </w:rPr>
              <w:t>11</w:t>
            </w:r>
            <w:r w:rsidR="00DC15EB" w:rsidRPr="00CA0DB2">
              <w:rPr>
                <w:b/>
                <w:sz w:val="20"/>
                <w:szCs w:val="20"/>
              </w:rPr>
              <w:t xml:space="preserve"> </w:t>
            </w:r>
            <w:r w:rsidR="007F5E9F" w:rsidRPr="00CA0DB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66" w:type="dxa"/>
          </w:tcPr>
          <w:p w:rsidR="007F5E9F" w:rsidRPr="00CA0DB2" w:rsidRDefault="00CA0DB2" w:rsidP="00CA0DB2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CA0DB2">
              <w:rPr>
                <w:b/>
                <w:sz w:val="20"/>
                <w:szCs w:val="20"/>
              </w:rPr>
              <w:t>50</w:t>
            </w:r>
            <w:r w:rsidR="00DC15EB" w:rsidRPr="00CA0DB2">
              <w:rPr>
                <w:b/>
                <w:sz w:val="20"/>
                <w:szCs w:val="20"/>
              </w:rPr>
              <w:t xml:space="preserve"> </w:t>
            </w:r>
            <w:r w:rsidR="007F5E9F" w:rsidRPr="00CA0DB2">
              <w:rPr>
                <w:b/>
                <w:sz w:val="20"/>
                <w:szCs w:val="20"/>
              </w:rPr>
              <w:t>%</w:t>
            </w:r>
          </w:p>
        </w:tc>
      </w:tr>
      <w:tr w:rsidR="007F5E9F" w:rsidTr="00D03EF4">
        <w:tc>
          <w:tcPr>
            <w:tcW w:w="8851" w:type="dxa"/>
            <w:gridSpan w:val="3"/>
          </w:tcPr>
          <w:p w:rsidR="007F5E9F" w:rsidRPr="007F5E9F" w:rsidRDefault="007F5E9F" w:rsidP="007F5E9F">
            <w:pPr>
              <w:pStyle w:val="a5"/>
              <w:ind w:left="0"/>
              <w:jc w:val="right"/>
              <w:rPr>
                <w:b/>
                <w:sz w:val="20"/>
                <w:szCs w:val="20"/>
              </w:rPr>
            </w:pPr>
            <w:r w:rsidRPr="007F5E9F">
              <w:rPr>
                <w:b/>
                <w:sz w:val="20"/>
                <w:szCs w:val="20"/>
              </w:rPr>
              <w:t>Итого: 337 000 рублей</w:t>
            </w:r>
          </w:p>
        </w:tc>
      </w:tr>
    </w:tbl>
    <w:p w:rsidR="00211C55" w:rsidRPr="007F5E9F" w:rsidRDefault="00211C55" w:rsidP="00211C55">
      <w:pPr>
        <w:spacing w:after="0"/>
        <w:rPr>
          <w:rFonts w:cs="Times New Roman"/>
          <w:b/>
          <w:sz w:val="20"/>
          <w:szCs w:val="20"/>
        </w:rPr>
      </w:pPr>
      <w:r w:rsidRPr="007F5E9F">
        <w:rPr>
          <w:rFonts w:cs="Times New Roman"/>
          <w:b/>
          <w:sz w:val="20"/>
          <w:szCs w:val="20"/>
          <w:highlight w:val="cyan"/>
          <w:lang w:val="en-US"/>
        </w:rPr>
        <w:t>NB</w:t>
      </w:r>
      <w:r w:rsidRPr="007F5E9F">
        <w:rPr>
          <w:rFonts w:cs="Times New Roman"/>
          <w:b/>
          <w:sz w:val="20"/>
          <w:szCs w:val="20"/>
          <w:highlight w:val="cyan"/>
        </w:rPr>
        <w:t>!</w:t>
      </w:r>
    </w:p>
    <w:p w:rsidR="00E434F5" w:rsidRDefault="00211C55" w:rsidP="00211C55">
      <w:pPr>
        <w:spacing w:after="0"/>
        <w:rPr>
          <w:rFonts w:cs="Times New Roman"/>
          <w:sz w:val="20"/>
          <w:szCs w:val="20"/>
        </w:rPr>
      </w:pPr>
      <w:r w:rsidRPr="00211C55">
        <w:rPr>
          <w:rFonts w:cs="Times New Roman"/>
          <w:sz w:val="20"/>
          <w:szCs w:val="20"/>
        </w:rPr>
        <w:t>Налогообложение - упрощенка 6%</w:t>
      </w:r>
      <w:r w:rsidRPr="00211C55">
        <w:rPr>
          <w:rFonts w:cs="Times New Roman"/>
          <w:sz w:val="20"/>
          <w:szCs w:val="20"/>
        </w:rPr>
        <w:br/>
      </w:r>
    </w:p>
    <w:p w:rsidR="00211C55" w:rsidRPr="007F5E9F" w:rsidRDefault="00211C55" w:rsidP="007F5E9F">
      <w:pPr>
        <w:pStyle w:val="a5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  <w:highlight w:val="cyan"/>
        </w:rPr>
      </w:pPr>
      <w:r w:rsidRPr="007F5E9F">
        <w:rPr>
          <w:rFonts w:cs="Times New Roman"/>
          <w:b/>
          <w:sz w:val="20"/>
          <w:szCs w:val="20"/>
          <w:highlight w:val="cyan"/>
        </w:rPr>
        <w:t xml:space="preserve">Требования к офису: </w:t>
      </w:r>
    </w:p>
    <w:p w:rsidR="00211C55" w:rsidRPr="007F5E9F" w:rsidRDefault="007F5E9F" w:rsidP="007F5E9F">
      <w:pPr>
        <w:pStyle w:val="a5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Метраж</w:t>
      </w:r>
      <w:r w:rsidR="009D7796">
        <w:rPr>
          <w:rFonts w:cs="Times New Roman"/>
          <w:sz w:val="20"/>
          <w:szCs w:val="20"/>
        </w:rPr>
        <w:t xml:space="preserve"> – 35/</w:t>
      </w:r>
      <w:r w:rsidR="00211C55" w:rsidRPr="007F5E9F">
        <w:rPr>
          <w:rFonts w:cs="Times New Roman"/>
          <w:sz w:val="20"/>
          <w:szCs w:val="20"/>
        </w:rPr>
        <w:t>40 квадратов</w:t>
      </w:r>
    </w:p>
    <w:p w:rsidR="00211C55" w:rsidRPr="007F5E9F" w:rsidRDefault="00211C55" w:rsidP="007F5E9F">
      <w:pPr>
        <w:pStyle w:val="a5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 w:rsidRPr="007F5E9F">
        <w:rPr>
          <w:rFonts w:cs="Times New Roman"/>
          <w:sz w:val="20"/>
          <w:szCs w:val="20"/>
        </w:rPr>
        <w:t>Цветовое решение – спектр от белого к бежевым оттенкам</w:t>
      </w:r>
    </w:p>
    <w:p w:rsidR="00211C55" w:rsidRPr="007F5E9F" w:rsidRDefault="007F5E9F" w:rsidP="007F5E9F">
      <w:pPr>
        <w:pStyle w:val="a5"/>
        <w:numPr>
          <w:ilvl w:val="0"/>
          <w:numId w:val="5"/>
        </w:num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Оборудование:</w:t>
      </w:r>
      <w:r w:rsidR="00211C55" w:rsidRPr="007F5E9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диван -1, кресло - 1, з</w:t>
      </w:r>
      <w:r w:rsidR="00211C55" w:rsidRPr="007F5E9F">
        <w:rPr>
          <w:rFonts w:cs="Times New Roman"/>
          <w:sz w:val="20"/>
          <w:szCs w:val="20"/>
        </w:rPr>
        <w:t>еркал</w:t>
      </w:r>
      <w:r>
        <w:rPr>
          <w:rFonts w:cs="Times New Roman"/>
          <w:sz w:val="20"/>
          <w:szCs w:val="20"/>
        </w:rPr>
        <w:t>о в темном багете 2×1,5 метра, к</w:t>
      </w:r>
      <w:r w:rsidR="00211C55" w:rsidRPr="007F5E9F">
        <w:rPr>
          <w:rFonts w:cs="Times New Roman"/>
          <w:sz w:val="20"/>
          <w:szCs w:val="20"/>
        </w:rPr>
        <w:t>овер светлый 2×2 метра, 8 стульев складных, 8 напол</w:t>
      </w:r>
      <w:r>
        <w:rPr>
          <w:rFonts w:cs="Times New Roman"/>
          <w:sz w:val="20"/>
          <w:szCs w:val="20"/>
        </w:rPr>
        <w:t>ьных резиновых ковриков, с</w:t>
      </w:r>
      <w:r w:rsidR="00211C55" w:rsidRPr="007F5E9F">
        <w:rPr>
          <w:rFonts w:cs="Times New Roman"/>
          <w:sz w:val="20"/>
          <w:szCs w:val="20"/>
        </w:rPr>
        <w:t>толик журнальный, музыкальное оборудование, компьютер</w:t>
      </w:r>
      <w:r w:rsidR="00E434F5" w:rsidRPr="007F5E9F">
        <w:rPr>
          <w:rFonts w:cs="Times New Roman"/>
          <w:sz w:val="20"/>
          <w:szCs w:val="20"/>
        </w:rPr>
        <w:t>, массажная кушетка</w:t>
      </w:r>
      <w:r w:rsidR="00211C55" w:rsidRPr="007F5E9F">
        <w:rPr>
          <w:rFonts w:cs="Times New Roman"/>
          <w:sz w:val="20"/>
          <w:szCs w:val="20"/>
        </w:rPr>
        <w:br/>
      </w:r>
    </w:p>
    <w:tbl>
      <w:tblPr>
        <w:tblStyle w:val="a8"/>
        <w:tblW w:w="0" w:type="auto"/>
        <w:tblLook w:val="04A0"/>
      </w:tblPr>
      <w:tblGrid>
        <w:gridCol w:w="9571"/>
      </w:tblGrid>
      <w:tr w:rsidR="0007694A" w:rsidTr="0007694A">
        <w:trPr>
          <w:hidden/>
        </w:trPr>
        <w:tc>
          <w:tcPr>
            <w:tcW w:w="9571" w:type="dxa"/>
          </w:tcPr>
          <w:p w:rsidR="0007694A" w:rsidRDefault="0007694A" w:rsidP="007F5E9F">
            <w:pPr>
              <w:rPr>
                <w:rFonts w:ascii="Arial" w:hAnsi="Arial" w:cs="Arial"/>
                <w:vanish/>
                <w:color w:val="FFFFFF"/>
                <w:sz w:val="20"/>
                <w:szCs w:val="20"/>
              </w:rPr>
            </w:pPr>
          </w:p>
        </w:tc>
      </w:tr>
    </w:tbl>
    <w:p w:rsidR="00DC15EB" w:rsidRDefault="0007694A" w:rsidP="00DC15EB">
      <w:pPr>
        <w:spacing w:before="240" w:after="240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noProof/>
        </w:rPr>
        <w:drawing>
          <wp:inline distT="0" distB="0" distL="0" distR="0">
            <wp:extent cx="5429250" cy="3053844"/>
            <wp:effectExtent l="247650" t="228600" r="228600" b="203706"/>
            <wp:docPr id="4" name="Рисунок 3" descr="20160903_15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3_1525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0538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C15EB" w:rsidRPr="00DC15EB" w:rsidRDefault="00DC15EB" w:rsidP="00DC15E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DC15EB">
        <w:rPr>
          <w:rFonts w:eastAsia="Times New Roman" w:cs="Arial"/>
          <w:b/>
          <w:color w:val="000000"/>
          <w:sz w:val="20"/>
          <w:szCs w:val="20"/>
        </w:rPr>
        <w:t>«Белая Комната» - это: 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федеральная сеть психологических центров полного цикла;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авторская методика мезо-подхода в психотерапии;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97 % положительного результата в лечении панических атак, фобий, зависимостей, травм и психосоматозов; 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67% положительного результата в лечении женского бесплодия;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386 спасенных от развода семейных пар, благодаря уникальной программе семейной терапии;</w:t>
      </w:r>
    </w:p>
    <w:p w:rsidR="00DC15EB" w:rsidRPr="00DC15EB" w:rsidRDefault="00DC15EB" w:rsidP="00DC15E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C15EB">
        <w:rPr>
          <w:rFonts w:eastAsia="Times New Roman" w:cs="Arial"/>
          <w:color w:val="000000"/>
          <w:sz w:val="20"/>
          <w:szCs w:val="20"/>
        </w:rPr>
        <w:t>504 «трудных» подростка, ставших интересными личностями, благодаря нетривиальному подходу в работе с детьми от 3х до 16-ти.</w:t>
      </w:r>
    </w:p>
    <w:p w:rsidR="00DC15EB" w:rsidRPr="00FB740B" w:rsidRDefault="00DC15EB" w:rsidP="00DC15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B740B">
        <w:rPr>
          <w:rFonts w:eastAsia="Times New Roman" w:cs="Arial"/>
          <w:b/>
          <w:color w:val="000000"/>
          <w:sz w:val="20"/>
          <w:szCs w:val="20"/>
        </w:rPr>
        <w:t>Там, где заканчивается классическая психология, - начинается «Белая Комната».</w:t>
      </w:r>
      <w:r w:rsidRPr="00FB740B">
        <w:rPr>
          <w:rFonts w:ascii="Times New Roman" w:eastAsia="Times New Roman" w:hAnsi="Times New Roman" w:cs="Times New Roman"/>
          <w:b/>
          <w:vanish/>
          <w:color w:val="1D2129"/>
          <w:sz w:val="21"/>
          <w:szCs w:val="21"/>
        </w:rPr>
        <w:br/>
        <w:t xml:space="preserve">- 386 семейных пар избежали развода, благодаря уникальной программе семейной терапии </w:t>
      </w:r>
      <w:r w:rsidRPr="00FB740B">
        <w:rPr>
          <w:rFonts w:ascii="Times New Roman" w:eastAsia="Times New Roman" w:hAnsi="Times New Roman" w:cs="Times New Roman"/>
          <w:b/>
          <w:vanish/>
          <w:color w:val="1D2129"/>
          <w:sz w:val="21"/>
          <w:szCs w:val="21"/>
        </w:rPr>
        <w:br/>
        <w:t>- 504 трудных подростка стали интересными личностями, благодаря нетривиальному подходу в работе с детьми от 3х до 16-тиТам, где заканчивается классическая психология, - начинается Белая Комната. Оставь свою боль здесь!</w:t>
      </w:r>
    </w:p>
    <w:sectPr w:rsidR="00DC15EB" w:rsidRPr="00FB740B" w:rsidSect="00A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504"/>
    <w:multiLevelType w:val="hybridMultilevel"/>
    <w:tmpl w:val="4C3035B6"/>
    <w:lvl w:ilvl="0" w:tplc="8B20B0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450E0"/>
    <w:multiLevelType w:val="hybridMultilevel"/>
    <w:tmpl w:val="BB54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2C09"/>
    <w:multiLevelType w:val="hybridMultilevel"/>
    <w:tmpl w:val="D2F81B80"/>
    <w:lvl w:ilvl="0" w:tplc="1A186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37AC"/>
    <w:multiLevelType w:val="hybridMultilevel"/>
    <w:tmpl w:val="14CC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03B"/>
    <w:multiLevelType w:val="hybridMultilevel"/>
    <w:tmpl w:val="9112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1C7"/>
    <w:multiLevelType w:val="hybridMultilevel"/>
    <w:tmpl w:val="C77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24E3"/>
    <w:rsid w:val="0007694A"/>
    <w:rsid w:val="000D4929"/>
    <w:rsid w:val="00211C55"/>
    <w:rsid w:val="00216E2F"/>
    <w:rsid w:val="00371F1B"/>
    <w:rsid w:val="004226A3"/>
    <w:rsid w:val="005F24E3"/>
    <w:rsid w:val="007F5E9F"/>
    <w:rsid w:val="008F5D47"/>
    <w:rsid w:val="008F5DA9"/>
    <w:rsid w:val="009D7796"/>
    <w:rsid w:val="00A95779"/>
    <w:rsid w:val="00B02EBE"/>
    <w:rsid w:val="00CA0DB2"/>
    <w:rsid w:val="00DC15EB"/>
    <w:rsid w:val="00E24724"/>
    <w:rsid w:val="00E434F5"/>
    <w:rsid w:val="00FB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4E3"/>
    <w:pPr>
      <w:ind w:left="720"/>
      <w:contextualSpacing/>
    </w:pPr>
  </w:style>
  <w:style w:type="character" w:styleId="a6">
    <w:name w:val="Strong"/>
    <w:basedOn w:val="a0"/>
    <w:uiPriority w:val="99"/>
    <w:qFormat/>
    <w:rsid w:val="00211C55"/>
    <w:rPr>
      <w:b/>
      <w:bCs/>
    </w:rPr>
  </w:style>
  <w:style w:type="paragraph" w:styleId="a7">
    <w:name w:val="No Spacing"/>
    <w:uiPriority w:val="1"/>
    <w:qFormat/>
    <w:rsid w:val="00211C55"/>
    <w:pPr>
      <w:spacing w:after="0" w:line="240" w:lineRule="auto"/>
    </w:pPr>
  </w:style>
  <w:style w:type="table" w:styleId="a8">
    <w:name w:val="Table Grid"/>
    <w:basedOn w:val="a1"/>
    <w:uiPriority w:val="59"/>
    <w:rsid w:val="00E4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4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9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2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2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7230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3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6493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2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8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4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2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0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4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7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08679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8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4048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890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6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5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1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415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0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24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2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9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7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6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7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26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5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14</cp:revision>
  <dcterms:created xsi:type="dcterms:W3CDTF">2016-09-01T07:26:00Z</dcterms:created>
  <dcterms:modified xsi:type="dcterms:W3CDTF">2016-09-07T11:27:00Z</dcterms:modified>
</cp:coreProperties>
</file>