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color w:val="0E141B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E141B"/>
          <w:sz w:val="36"/>
          <w:szCs w:val="36"/>
          <w:lang w:eastAsia="ru-RU"/>
        </w:rPr>
        <w:t>Собственный бизнес – это реально!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E141B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FF0000"/>
          <w:sz w:val="24"/>
          <w:szCs w:val="24"/>
          <w:lang w:eastAsia="ru-RU"/>
        </w:rPr>
        <w:t>Даже малый бизнес может приносить большую прибыль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E141B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E141B"/>
          <w:sz w:val="24"/>
          <w:szCs w:val="24"/>
          <w:lang w:eastAsia="ru-RU"/>
        </w:rPr>
        <w:t>Мы предлагаем создание собственного, высокооплачиваемого и востребованного бизнеса.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E141B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B050"/>
          <w:sz w:val="24"/>
          <w:szCs w:val="24"/>
          <w:lang w:eastAsia="ru-RU"/>
        </w:rPr>
        <w:t>Конечно, этот бизнес не позволит Вам сидеть и складировать баснословные прибыли, ничего при этом не делая, но постоянный высокий заработок гарантирован, при условии если у вас есть желание работать.</w:t>
      </w:r>
    </w:p>
    <w:p>
      <w:pPr>
        <w:pStyle w:val="Normal"/>
        <w:spacing w:lineRule="auto" w:line="240" w:before="150" w:after="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E141B"/>
          <w:sz w:val="24"/>
          <w:szCs w:val="24"/>
          <w:lang w:eastAsia="ru-RU"/>
        </w:rPr>
        <w:t>Всероссийская единая служба аварийного открывания замков</w:t>
      </w: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 ищет партнеров.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 xml:space="preserve">Предлагаем: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Открыть свой бизнес в сфере аварийного открывания замков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Пройти курсы по обучению аварийному открыванию замков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Получить консультации по сбору необходимой документации для создания и ведения легального бизнеса в вашем регионе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Получить сертификат об окончании курсов по аварийному открыванию замков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Продолжать дальнейшее сотрудничество с «Единой службой» и получение заявок от наших диспетчеров сразу по окончании обучения, что позволит сэкономить деньги на рекламу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Помощь в разработке, публикации и раскрутке веб-сайта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Бесплатные консультации в течение года</w:t>
      </w:r>
    </w:p>
    <w:p>
      <w:pPr>
        <w:pStyle w:val="ListParagraph"/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 xml:space="preserve">Ваши преимущества: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 xml:space="preserve">собственный, интересный бизнес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свободный график работы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стабильный и высокий заработок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Уважение окружающих, потому что такие специалисты всегда в цене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Стоимость наших услуг: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color w:val="0E141B"/>
          <w:sz w:val="24"/>
          <w:szCs w:val="24"/>
          <w:lang w:val="en-US" w:eastAsia="ru-RU"/>
        </w:rPr>
        <w:t>150</w:t>
      </w: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000 рублей.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Срок прохождения курсов: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 xml:space="preserve">от 1-го до 2-х месяцев в зависимости от личных качеств человека. 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E141B"/>
          <w:sz w:val="24"/>
          <w:szCs w:val="24"/>
          <w:lang w:eastAsia="ru-RU"/>
        </w:rPr>
        <w:t>Как с нами связаться: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40" w:right="0" w:hanging="36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Отправить письмо на наш E-mail: vesaoz@mail.ru</w:t>
      </w:r>
    </w:p>
    <w:p>
      <w:pPr>
        <w:pStyle w:val="Normal"/>
        <w:numPr>
          <w:ilvl w:val="0"/>
          <w:numId w:val="1"/>
        </w:numPr>
        <w:spacing w:lineRule="auto" w:line="240" w:before="0" w:after="150"/>
        <w:ind w:left="540" w:right="0" w:hanging="360"/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E141B"/>
          <w:sz w:val="24"/>
          <w:szCs w:val="24"/>
          <w:lang w:eastAsia="ru-RU"/>
        </w:rPr>
        <w:t>Позвонить по телефону: +79608940806</w:t>
      </w:r>
    </w:p>
    <w:p>
      <w:pPr>
        <w:pStyle w:val="Normal"/>
        <w:pBdr>
          <w:top w:val="single" w:sz="6" w:space="1" w:color="00000A"/>
          <w:left w:val="nil"/>
          <w:bottom w:val="nil"/>
          <w:right w:val="nil"/>
        </w:pBdr>
        <w:spacing w:lineRule="auto" w:line="240" w:before="0" w:after="0"/>
        <w:rPr>
          <w:rFonts w:eastAsia="Times New Roman" w:cs="Arial" w:ascii="Arial" w:hAnsi="Arial"/>
          <w:sz w:val="16"/>
          <w:szCs w:val="16"/>
          <w:lang w:eastAsia="ru-RU"/>
        </w:rPr>
      </w:pPr>
      <w:r>
        <w:rPr>
          <w:rFonts w:eastAsia="Times New Roman" w:cs="Arial" w:ascii="Arial" w:hAnsi="Arial"/>
          <w:sz w:val="16"/>
          <w:szCs w:val="16"/>
          <w:lang w:eastAsia="ru-RU"/>
        </w:rPr>
      </w:r>
    </w:p>
    <w:p>
      <w:pPr>
        <w:pStyle w:val="Normal"/>
        <w:pBdr>
          <w:top w:val="single" w:sz="6" w:space="1" w:color="00000A"/>
          <w:left w:val="nil"/>
          <w:bottom w:val="nil"/>
          <w:right w:val="nil"/>
        </w:pBdr>
        <w:spacing w:lineRule="auto" w:line="240" w:before="0" w:after="0"/>
        <w:rPr>
          <w:rFonts w:eastAsia="Times New Roman" w:cs="Arial" w:ascii="Arial" w:hAnsi="Arial"/>
          <w:sz w:val="16"/>
          <w:szCs w:val="16"/>
          <w:lang w:eastAsia="ru-RU"/>
        </w:rPr>
      </w:pPr>
      <w:r>
        <w:rPr>
          <w:rFonts w:eastAsia="Times New Roman" w:cs="Arial" w:ascii="Arial" w:hAnsi="Arial"/>
          <w:sz w:val="16"/>
          <w:szCs w:val="16"/>
          <w:lang w:eastAsia="ru-RU"/>
        </w:rPr>
      </w:r>
    </w:p>
    <w:p>
      <w:pPr>
        <w:pStyle w:val="Normal"/>
        <w:pBdr>
          <w:top w:val="single" w:sz="6" w:space="1" w:color="00000A"/>
          <w:left w:val="nil"/>
          <w:bottom w:val="nil"/>
          <w:right w:val="nil"/>
        </w:pBdr>
        <w:spacing w:lineRule="auto" w:line="240" w:before="0" w:after="0"/>
        <w:rPr>
          <w:rFonts w:eastAsia="Times New Roman" w:cs="Arial" w:ascii="Arial" w:hAnsi="Arial"/>
          <w:sz w:val="16"/>
          <w:szCs w:val="16"/>
          <w:lang w:eastAsia="ru-RU"/>
        </w:rPr>
      </w:pPr>
      <w:r>
        <w:rPr>
          <w:rFonts w:eastAsia="Times New Roman" w:cs="Arial" w:ascii="Arial" w:hAnsi="Arial"/>
          <w:sz w:val="16"/>
          <w:szCs w:val="16"/>
          <w:lang w:eastAsia="ru-RU"/>
        </w:rPr>
      </w:r>
    </w:p>
    <w:p>
      <w:pPr>
        <w:pStyle w:val="Normal"/>
        <w:pBdr>
          <w:top w:val="single" w:sz="6" w:space="1" w:color="00000A"/>
          <w:left w:val="nil"/>
          <w:bottom w:val="nil"/>
          <w:right w:val="nil"/>
        </w:pBdr>
        <w:spacing w:lineRule="auto" w:line="240" w:before="0" w:after="0"/>
        <w:rPr>
          <w:rFonts w:eastAsia="Times New Roman" w:cs="Arial" w:ascii="Arial" w:hAnsi="Arial"/>
          <w:sz w:val="16"/>
          <w:szCs w:val="16"/>
          <w:lang w:eastAsia="ru-RU"/>
        </w:rPr>
      </w:pPr>
      <w:r>
        <w:rPr>
          <w:rFonts w:eastAsia="Times New Roman" w:cs="Arial" w:ascii="Arial" w:hAnsi="Arial"/>
          <w:sz w:val="16"/>
          <w:szCs w:val="16"/>
          <w:lang w:eastAsia="ru-RU"/>
        </w:rPr>
      </w:r>
    </w:p>
    <w:p>
      <w:pPr>
        <w:pStyle w:val="Normal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802640" cy="1200785"/>
            <wp:effectExtent l="0" t="0" r="0" b="0"/>
            <wp:docPr id="0" name="Picture" descr="G:\Сайты\Всероссийский единый центр сервисного обслуживания замков\Фото\P10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:\Сайты\Всероссийский единый центр сервисного обслуживания замков\Фото\P10007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584325" cy="1189355"/>
            <wp:effectExtent l="0" t="0" r="0" b="0"/>
            <wp:docPr id="1" name="Picture" descr="G:\Сайты\Всероссийский единый центр сервисного обслуживания замков\Фото\P100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G:\Сайты\Всероссийский единый центр сервисного обслуживания замков\Фото\P100048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599565" cy="1200785"/>
            <wp:effectExtent l="0" t="0" r="0" b="0"/>
            <wp:docPr id="2" name="Picture" descr="G:\Сайты\Всероссийский единый центр сервисного обслуживания замков\Фото\P100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G:\Сайты\Всероссийский единый центр сервисного обслуживания замков\Фото\P10004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1804670" cy="1203325"/>
            <wp:effectExtent l="0" t="0" r="0" b="0"/>
            <wp:docPr id="3" name="Picture" descr="G:\Сайты\Всероссийский единый центр сервисного обслуживания замков\Фото\Рукопожа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G:\Сайты\Всероссийский единый центр сервисного обслуживания замков\Фото\Рукопожат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09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>
    <w:name w:val="Интернет-ссылка"/>
    <w:uiPriority w:val="99"/>
    <w:unhideWhenUsed/>
    <w:rsid w:val="006d4d51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5"/>
    <w:rsid w:val="00920f81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645ba2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6"/>
    <w:rsid w:val="00920f8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2013-05-04T12:05:00Z</dcterms:created>
  <dc:creator>директор</dc:creator>
  <dc:language>ru-RU</dc:language>
  <cp:lastModifiedBy>директор</cp:lastModifiedBy>
  <dcterms:modified xsi:type="dcterms:W3CDTF">2013-05-04T16:20:00Z</dcterms:modified>
  <cp:revision>3</cp:revision>
</cp:coreProperties>
</file>